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E34" w:rsidRPr="00663EF7" w:rsidRDefault="000A5E34" w:rsidP="00663EF7">
      <w:pPr>
        <w:jc w:val="center"/>
        <w:rPr>
          <w:b/>
          <w:bCs/>
          <w:sz w:val="28"/>
        </w:rPr>
      </w:pPr>
      <w:r w:rsidRPr="00663EF7">
        <w:rPr>
          <w:b/>
          <w:bCs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2.5pt;height:757.5pt">
            <v:imagedata r:id="rId7" o:title=""/>
          </v:shape>
        </w:pict>
      </w:r>
    </w:p>
    <w:p w:rsidR="000A5E34" w:rsidRDefault="000A5E34" w:rsidP="00F1718B">
      <w:pPr>
        <w:pStyle w:val="BodyText"/>
        <w:kinsoku w:val="0"/>
        <w:overflowPunct w:val="0"/>
        <w:spacing w:before="63"/>
        <w:ind w:left="2280"/>
        <w:rPr>
          <w:rFonts w:ascii="Times New Roman" w:hAnsi="Times New Roman" w:cs="Times New Roman"/>
          <w:b/>
          <w:spacing w:val="-2"/>
        </w:rPr>
      </w:pPr>
    </w:p>
    <w:p w:rsidR="000A5E34" w:rsidRPr="00BC1093" w:rsidRDefault="000A5E34" w:rsidP="00F1718B">
      <w:pPr>
        <w:pStyle w:val="BodyText"/>
        <w:kinsoku w:val="0"/>
        <w:overflowPunct w:val="0"/>
        <w:spacing w:before="63"/>
        <w:ind w:left="2280"/>
        <w:rPr>
          <w:rFonts w:ascii="Times New Roman" w:hAnsi="Times New Roman" w:cs="Times New Roman"/>
          <w:b/>
        </w:rPr>
      </w:pPr>
      <w:r w:rsidRPr="00BC1093">
        <w:rPr>
          <w:rFonts w:ascii="Times New Roman" w:hAnsi="Times New Roman" w:cs="Times New Roman"/>
          <w:b/>
          <w:spacing w:val="-2"/>
        </w:rPr>
        <w:t>С</w:t>
      </w:r>
      <w:r w:rsidRPr="00BC1093">
        <w:rPr>
          <w:rFonts w:ascii="Times New Roman" w:hAnsi="Times New Roman" w:cs="Times New Roman"/>
          <w:b/>
        </w:rPr>
        <w:t>т</w:t>
      </w:r>
      <w:r w:rsidRPr="00BC1093">
        <w:rPr>
          <w:rFonts w:ascii="Times New Roman" w:hAnsi="Times New Roman" w:cs="Times New Roman"/>
          <w:b/>
          <w:spacing w:val="-1"/>
        </w:rPr>
        <w:t>р</w:t>
      </w:r>
      <w:r w:rsidRPr="00BC1093">
        <w:rPr>
          <w:rFonts w:ascii="Times New Roman" w:hAnsi="Times New Roman" w:cs="Times New Roman"/>
          <w:b/>
          <w:spacing w:val="1"/>
        </w:rPr>
        <w:t>у</w:t>
      </w:r>
      <w:r w:rsidRPr="00BC1093">
        <w:rPr>
          <w:rFonts w:ascii="Times New Roman" w:hAnsi="Times New Roman" w:cs="Times New Roman"/>
          <w:b/>
          <w:spacing w:val="-4"/>
        </w:rPr>
        <w:t>к</w:t>
      </w:r>
      <w:r w:rsidRPr="00BC1093">
        <w:rPr>
          <w:rFonts w:ascii="Times New Roman" w:hAnsi="Times New Roman" w:cs="Times New Roman"/>
          <w:b/>
        </w:rPr>
        <w:t>т</w:t>
      </w:r>
      <w:r w:rsidRPr="00BC1093">
        <w:rPr>
          <w:rFonts w:ascii="Times New Roman" w:hAnsi="Times New Roman" w:cs="Times New Roman"/>
          <w:b/>
          <w:spacing w:val="1"/>
        </w:rPr>
        <w:t>у</w:t>
      </w:r>
      <w:r w:rsidRPr="00BC1093">
        <w:rPr>
          <w:rFonts w:ascii="Times New Roman" w:hAnsi="Times New Roman" w:cs="Times New Roman"/>
          <w:b/>
          <w:spacing w:val="-3"/>
        </w:rPr>
        <w:t>р</w:t>
      </w:r>
      <w:r w:rsidRPr="00BC1093">
        <w:rPr>
          <w:rFonts w:ascii="Times New Roman" w:hAnsi="Times New Roman" w:cs="Times New Roman"/>
          <w:b/>
        </w:rPr>
        <w:t xml:space="preserve">а </w:t>
      </w:r>
      <w:r w:rsidRPr="00BC1093">
        <w:rPr>
          <w:rFonts w:ascii="Times New Roman" w:hAnsi="Times New Roman" w:cs="Times New Roman"/>
          <w:b/>
          <w:spacing w:val="-1"/>
        </w:rPr>
        <w:t>пр</w:t>
      </w:r>
      <w:r w:rsidRPr="00BC1093">
        <w:rPr>
          <w:rFonts w:ascii="Times New Roman" w:hAnsi="Times New Roman" w:cs="Times New Roman"/>
          <w:b/>
          <w:spacing w:val="1"/>
        </w:rPr>
        <w:t>о</w:t>
      </w:r>
      <w:r w:rsidRPr="00BC1093">
        <w:rPr>
          <w:rFonts w:ascii="Times New Roman" w:hAnsi="Times New Roman" w:cs="Times New Roman"/>
          <w:b/>
          <w:spacing w:val="-3"/>
        </w:rPr>
        <w:t>г</w:t>
      </w:r>
      <w:r w:rsidRPr="00BC1093">
        <w:rPr>
          <w:rFonts w:ascii="Times New Roman" w:hAnsi="Times New Roman" w:cs="Times New Roman"/>
          <w:b/>
          <w:spacing w:val="-1"/>
        </w:rPr>
        <w:t>р</w:t>
      </w:r>
      <w:r w:rsidRPr="00BC1093">
        <w:rPr>
          <w:rFonts w:ascii="Times New Roman" w:hAnsi="Times New Roman" w:cs="Times New Roman"/>
          <w:b/>
          <w:spacing w:val="-3"/>
        </w:rPr>
        <w:t>а</w:t>
      </w:r>
      <w:r w:rsidRPr="00BC1093">
        <w:rPr>
          <w:rFonts w:ascii="Times New Roman" w:hAnsi="Times New Roman" w:cs="Times New Roman"/>
          <w:b/>
        </w:rPr>
        <w:t xml:space="preserve">ммы </w:t>
      </w:r>
      <w:r w:rsidRPr="00BC1093">
        <w:rPr>
          <w:rFonts w:ascii="Times New Roman" w:hAnsi="Times New Roman" w:cs="Times New Roman"/>
          <w:b/>
          <w:spacing w:val="-2"/>
        </w:rPr>
        <w:t>у</w:t>
      </w:r>
      <w:r w:rsidRPr="00BC1093">
        <w:rPr>
          <w:rFonts w:ascii="Times New Roman" w:hAnsi="Times New Roman" w:cs="Times New Roman"/>
          <w:b/>
        </w:rPr>
        <w:t>ч</w:t>
      </w:r>
      <w:r w:rsidRPr="00BC1093">
        <w:rPr>
          <w:rFonts w:ascii="Times New Roman" w:hAnsi="Times New Roman" w:cs="Times New Roman"/>
          <w:b/>
          <w:spacing w:val="-4"/>
        </w:rPr>
        <w:t>е</w:t>
      </w:r>
      <w:r w:rsidRPr="00BC1093">
        <w:rPr>
          <w:rFonts w:ascii="Times New Roman" w:hAnsi="Times New Roman" w:cs="Times New Roman"/>
          <w:b/>
          <w:spacing w:val="1"/>
        </w:rPr>
        <w:t>б</w:t>
      </w:r>
      <w:r w:rsidRPr="00BC1093">
        <w:rPr>
          <w:rFonts w:ascii="Times New Roman" w:hAnsi="Times New Roman" w:cs="Times New Roman"/>
          <w:b/>
          <w:spacing w:val="-1"/>
        </w:rPr>
        <w:t>н</w:t>
      </w:r>
      <w:r w:rsidRPr="00BC1093">
        <w:rPr>
          <w:rFonts w:ascii="Times New Roman" w:hAnsi="Times New Roman" w:cs="Times New Roman"/>
          <w:b/>
          <w:spacing w:val="1"/>
        </w:rPr>
        <w:t>о</w:t>
      </w:r>
      <w:r w:rsidRPr="00BC1093">
        <w:rPr>
          <w:rFonts w:ascii="Times New Roman" w:hAnsi="Times New Roman" w:cs="Times New Roman"/>
          <w:b/>
          <w:spacing w:val="-3"/>
        </w:rPr>
        <w:t>г</w:t>
      </w:r>
      <w:r w:rsidRPr="00BC1093">
        <w:rPr>
          <w:rFonts w:ascii="Times New Roman" w:hAnsi="Times New Roman" w:cs="Times New Roman"/>
          <w:b/>
        </w:rPr>
        <w:t xml:space="preserve">о </w:t>
      </w:r>
      <w:r w:rsidRPr="00BC1093">
        <w:rPr>
          <w:rFonts w:ascii="Times New Roman" w:hAnsi="Times New Roman" w:cs="Times New Roman"/>
          <w:b/>
          <w:spacing w:val="-1"/>
        </w:rPr>
        <w:t>пр</w:t>
      </w:r>
      <w:r w:rsidRPr="00BC1093">
        <w:rPr>
          <w:rFonts w:ascii="Times New Roman" w:hAnsi="Times New Roman" w:cs="Times New Roman"/>
          <w:b/>
        </w:rPr>
        <w:t>е</w:t>
      </w:r>
      <w:r w:rsidRPr="00BC1093">
        <w:rPr>
          <w:rFonts w:ascii="Times New Roman" w:hAnsi="Times New Roman" w:cs="Times New Roman"/>
          <w:b/>
          <w:spacing w:val="-4"/>
        </w:rPr>
        <w:t>д</w:t>
      </w:r>
      <w:r w:rsidRPr="00BC1093">
        <w:rPr>
          <w:rFonts w:ascii="Times New Roman" w:hAnsi="Times New Roman" w:cs="Times New Roman"/>
          <w:b/>
        </w:rPr>
        <w:t>ме</w:t>
      </w:r>
      <w:r w:rsidRPr="00BC1093">
        <w:rPr>
          <w:rFonts w:ascii="Times New Roman" w:hAnsi="Times New Roman" w:cs="Times New Roman"/>
          <w:b/>
          <w:spacing w:val="-2"/>
        </w:rPr>
        <w:t>т</w:t>
      </w:r>
      <w:r w:rsidRPr="00BC1093">
        <w:rPr>
          <w:rFonts w:ascii="Times New Roman" w:hAnsi="Times New Roman" w:cs="Times New Roman"/>
          <w:b/>
        </w:rPr>
        <w:t>а</w:t>
      </w:r>
    </w:p>
    <w:p w:rsidR="000A5E34" w:rsidRDefault="000A5E34" w:rsidP="00F1718B">
      <w:pPr>
        <w:kinsoku w:val="0"/>
        <w:overflowPunct w:val="0"/>
        <w:spacing w:line="200" w:lineRule="exact"/>
        <w:rPr>
          <w:sz w:val="20"/>
          <w:szCs w:val="20"/>
        </w:rPr>
      </w:pPr>
    </w:p>
    <w:p w:rsidR="000A5E34" w:rsidRDefault="000A5E34" w:rsidP="00F1718B">
      <w:pPr>
        <w:kinsoku w:val="0"/>
        <w:overflowPunct w:val="0"/>
        <w:spacing w:line="200" w:lineRule="exact"/>
        <w:rPr>
          <w:sz w:val="20"/>
          <w:szCs w:val="20"/>
        </w:rPr>
      </w:pPr>
    </w:p>
    <w:p w:rsidR="000A5E34" w:rsidRPr="0020410B" w:rsidRDefault="000A5E34" w:rsidP="00F1718B">
      <w:pPr>
        <w:kinsoku w:val="0"/>
        <w:overflowPunct w:val="0"/>
        <w:spacing w:before="3" w:line="240" w:lineRule="exact"/>
        <w:rPr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ind w:left="828"/>
        <w:rPr>
          <w:rFonts w:ascii="Times New Roman" w:hAnsi="Times New Roman" w:cs="Times New Roman"/>
          <w:b/>
        </w:rPr>
      </w:pPr>
      <w:r w:rsidRPr="0020410B">
        <w:rPr>
          <w:rFonts w:ascii="Times New Roman" w:hAnsi="Times New Roman" w:cs="Times New Roman"/>
          <w:b/>
          <w:w w:val="95"/>
        </w:rPr>
        <w:t>П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1"/>
          <w:w w:val="95"/>
        </w:rPr>
        <w:t>я</w:t>
      </w:r>
      <w:r w:rsidRPr="0020410B">
        <w:rPr>
          <w:rFonts w:ascii="Times New Roman" w:hAnsi="Times New Roman" w:cs="Times New Roman"/>
          <w:b/>
          <w:w w:val="95"/>
        </w:rPr>
        <w:t>с</w:t>
      </w:r>
      <w:r w:rsidRPr="0020410B">
        <w:rPr>
          <w:rFonts w:ascii="Times New Roman" w:hAnsi="Times New Roman" w:cs="Times New Roman"/>
          <w:b/>
          <w:spacing w:val="-1"/>
          <w:w w:val="95"/>
        </w:rPr>
        <w:t>ни</w:t>
      </w:r>
      <w:r w:rsidRPr="0020410B">
        <w:rPr>
          <w:rFonts w:ascii="Times New Roman" w:hAnsi="Times New Roman" w:cs="Times New Roman"/>
          <w:b/>
          <w:w w:val="95"/>
        </w:rPr>
        <w:t>т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w w:val="95"/>
        </w:rPr>
        <w:t>ль</w:t>
      </w:r>
      <w:r w:rsidRPr="0020410B">
        <w:rPr>
          <w:rFonts w:ascii="Times New Roman" w:hAnsi="Times New Roman" w:cs="Times New Roman"/>
          <w:b/>
          <w:spacing w:val="-4"/>
          <w:w w:val="95"/>
        </w:rPr>
        <w:t>н</w:t>
      </w:r>
      <w:r w:rsidRPr="0020410B">
        <w:rPr>
          <w:rFonts w:ascii="Times New Roman" w:hAnsi="Times New Roman" w:cs="Times New Roman"/>
          <w:b/>
          <w:spacing w:val="1"/>
          <w:w w:val="95"/>
        </w:rPr>
        <w:t>а</w:t>
      </w:r>
      <w:r w:rsidRPr="0020410B">
        <w:rPr>
          <w:rFonts w:ascii="Times New Roman" w:hAnsi="Times New Roman" w:cs="Times New Roman"/>
          <w:b/>
          <w:w w:val="95"/>
        </w:rPr>
        <w:t>я з</w:t>
      </w:r>
      <w:r w:rsidRPr="0020410B">
        <w:rPr>
          <w:rFonts w:ascii="Times New Roman" w:hAnsi="Times New Roman" w:cs="Times New Roman"/>
          <w:b/>
          <w:spacing w:val="-3"/>
          <w:w w:val="95"/>
        </w:rPr>
        <w:t>а</w:t>
      </w:r>
      <w:r w:rsidRPr="0020410B">
        <w:rPr>
          <w:rFonts w:ascii="Times New Roman" w:hAnsi="Times New Roman" w:cs="Times New Roman"/>
          <w:b/>
          <w:spacing w:val="-1"/>
          <w:w w:val="95"/>
        </w:rPr>
        <w:t>пи</w:t>
      </w:r>
      <w:r w:rsidRPr="0020410B">
        <w:rPr>
          <w:rFonts w:ascii="Times New Roman" w:hAnsi="Times New Roman" w:cs="Times New Roman"/>
          <w:b/>
          <w:w w:val="95"/>
        </w:rPr>
        <w:t>с</w:t>
      </w:r>
      <w:r w:rsidRPr="0020410B">
        <w:rPr>
          <w:rFonts w:ascii="Times New Roman" w:hAnsi="Times New Roman" w:cs="Times New Roman"/>
          <w:b/>
          <w:spacing w:val="-1"/>
          <w:w w:val="95"/>
        </w:rPr>
        <w:t>к</w:t>
      </w:r>
      <w:r w:rsidRPr="0020410B">
        <w:rPr>
          <w:rFonts w:ascii="Times New Roman" w:hAnsi="Times New Roman" w:cs="Times New Roman"/>
          <w:b/>
          <w:w w:val="95"/>
        </w:rPr>
        <w:t>а</w:t>
      </w:r>
    </w:p>
    <w:p w:rsidR="000A5E34" w:rsidRPr="0020410B" w:rsidRDefault="000A5E34" w:rsidP="00F1718B">
      <w:pPr>
        <w:kinsoku w:val="0"/>
        <w:overflowPunct w:val="0"/>
        <w:spacing w:before="4" w:line="150" w:lineRule="exact"/>
        <w:rPr>
          <w:b/>
          <w:sz w:val="28"/>
          <w:szCs w:val="28"/>
        </w:rPr>
      </w:pP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Х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ак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и</w:t>
      </w:r>
      <w:r w:rsidRPr="0020410B">
        <w:rPr>
          <w:spacing w:val="-1"/>
          <w:w w:val="90"/>
          <w:sz w:val="28"/>
          <w:szCs w:val="28"/>
        </w:rPr>
        <w:t>ст</w:t>
      </w:r>
      <w:r w:rsidRPr="0020410B">
        <w:rPr>
          <w:w w:val="90"/>
          <w:sz w:val="28"/>
          <w:szCs w:val="28"/>
        </w:rPr>
        <w:t xml:space="preserve">ика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бн</w:t>
      </w:r>
      <w:r w:rsidRPr="0020410B">
        <w:rPr>
          <w:w w:val="90"/>
          <w:sz w:val="28"/>
          <w:szCs w:val="28"/>
        </w:rPr>
        <w:t>ого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 xml:space="preserve">а </w:t>
      </w:r>
      <w:r w:rsidRPr="0020410B">
        <w:rPr>
          <w:i/>
          <w:iCs/>
          <w:w w:val="90"/>
          <w:sz w:val="28"/>
          <w:szCs w:val="28"/>
        </w:rPr>
        <w:t>,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го 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с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 xml:space="preserve">о и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оль в о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2"/>
          <w:w w:val="90"/>
          <w:sz w:val="28"/>
          <w:szCs w:val="28"/>
        </w:rPr>
        <w:t>в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1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л</w:t>
      </w:r>
      <w:r w:rsidRPr="0020410B">
        <w:rPr>
          <w:spacing w:val="1"/>
          <w:w w:val="90"/>
          <w:sz w:val="28"/>
          <w:szCs w:val="28"/>
        </w:rPr>
        <w:t>ьн</w:t>
      </w:r>
      <w:r w:rsidRPr="0020410B">
        <w:rPr>
          <w:w w:val="90"/>
          <w:sz w:val="28"/>
          <w:szCs w:val="28"/>
        </w:rPr>
        <w:t>ом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оц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сс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w w:val="90"/>
          <w:sz w:val="28"/>
          <w:szCs w:val="28"/>
        </w:rPr>
        <w:t>С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 xml:space="preserve">ок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али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 xml:space="preserve">ации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бн</w:t>
      </w:r>
      <w:r w:rsidRPr="0020410B">
        <w:rPr>
          <w:w w:val="90"/>
          <w:sz w:val="28"/>
          <w:szCs w:val="28"/>
        </w:rPr>
        <w:t>ого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а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О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w w:val="90"/>
          <w:sz w:val="28"/>
          <w:szCs w:val="28"/>
        </w:rPr>
        <w:t>ъ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 xml:space="preserve">м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1"/>
          <w:w w:val="90"/>
          <w:sz w:val="28"/>
          <w:szCs w:val="28"/>
        </w:rPr>
        <w:t>е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 xml:space="preserve">ого </w:t>
      </w:r>
      <w:r w:rsidRPr="0020410B">
        <w:rPr>
          <w:spacing w:val="-2"/>
          <w:w w:val="90"/>
          <w:sz w:val="28"/>
          <w:szCs w:val="28"/>
        </w:rPr>
        <w:t>в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1"/>
          <w:w w:val="90"/>
          <w:sz w:val="28"/>
          <w:szCs w:val="28"/>
        </w:rPr>
        <w:t>ен</w:t>
      </w:r>
      <w:r w:rsidRPr="0020410B">
        <w:rPr>
          <w:w w:val="90"/>
          <w:sz w:val="28"/>
          <w:szCs w:val="28"/>
        </w:rPr>
        <w:t>и</w:t>
      </w:r>
      <w:r w:rsidRPr="0020410B">
        <w:rPr>
          <w:i/>
          <w:iCs/>
          <w:w w:val="90"/>
          <w:sz w:val="28"/>
          <w:szCs w:val="28"/>
        </w:rPr>
        <w:t xml:space="preserve">, </w:t>
      </w:r>
      <w:r w:rsidRPr="0020410B">
        <w:rPr>
          <w:w w:val="90"/>
          <w:sz w:val="28"/>
          <w:szCs w:val="28"/>
        </w:rPr>
        <w:t>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spacing w:val="-1"/>
          <w:w w:val="90"/>
          <w:sz w:val="28"/>
          <w:szCs w:val="28"/>
        </w:rPr>
        <w:t>ус</w:t>
      </w:r>
      <w:r w:rsidRPr="0020410B">
        <w:rPr>
          <w:w w:val="90"/>
          <w:sz w:val="28"/>
          <w:szCs w:val="28"/>
        </w:rPr>
        <w:t>мо</w:t>
      </w:r>
      <w:r w:rsidRPr="0020410B">
        <w:rPr>
          <w:spacing w:val="-1"/>
          <w:w w:val="90"/>
          <w:sz w:val="28"/>
          <w:szCs w:val="28"/>
        </w:rPr>
        <w:t>тр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нн</w:t>
      </w:r>
      <w:r w:rsidRPr="0020410B">
        <w:rPr>
          <w:w w:val="90"/>
          <w:sz w:val="28"/>
          <w:szCs w:val="28"/>
        </w:rPr>
        <w:t xml:space="preserve">ый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ым пла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ом о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5"/>
          <w:w w:val="90"/>
          <w:sz w:val="28"/>
          <w:szCs w:val="28"/>
        </w:rPr>
        <w:t>в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л</w:t>
      </w:r>
      <w:r w:rsidRPr="0020410B">
        <w:rPr>
          <w:spacing w:val="1"/>
          <w:w w:val="90"/>
          <w:sz w:val="28"/>
          <w:szCs w:val="28"/>
        </w:rPr>
        <w:t>ьн</w:t>
      </w:r>
      <w:r w:rsidRPr="0020410B">
        <w:rPr>
          <w:w w:val="90"/>
          <w:sz w:val="28"/>
          <w:szCs w:val="28"/>
        </w:rPr>
        <w:t>ого</w:t>
      </w:r>
    </w:p>
    <w:p w:rsidR="000A5E34" w:rsidRPr="0020410B" w:rsidRDefault="000A5E34" w:rsidP="00BC1093">
      <w:p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жд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 xml:space="preserve">ия 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 xml:space="preserve">а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али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 xml:space="preserve">ацию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spacing w:val="-2"/>
          <w:w w:val="90"/>
          <w:sz w:val="28"/>
          <w:szCs w:val="28"/>
        </w:rPr>
        <w:t>чеб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ого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а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Ф</w:t>
      </w:r>
      <w:r w:rsidRPr="0020410B">
        <w:rPr>
          <w:w w:val="90"/>
          <w:sz w:val="28"/>
          <w:szCs w:val="28"/>
        </w:rPr>
        <w:t>орма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2"/>
          <w:w w:val="90"/>
          <w:sz w:val="28"/>
          <w:szCs w:val="28"/>
        </w:rPr>
        <w:t>ве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 xml:space="preserve">ия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1"/>
          <w:w w:val="90"/>
          <w:sz w:val="28"/>
          <w:szCs w:val="28"/>
        </w:rPr>
        <w:t>е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ых а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и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 xml:space="preserve">ых 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spacing w:val="-3"/>
          <w:w w:val="90"/>
          <w:sz w:val="28"/>
          <w:szCs w:val="28"/>
        </w:rPr>
        <w:t>я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ий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Ц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 xml:space="preserve">ль и 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 xml:space="preserve">ачи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ого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а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2"/>
          <w:w w:val="95"/>
          <w:sz w:val="28"/>
          <w:szCs w:val="28"/>
        </w:rPr>
        <w:t>Об</w:t>
      </w:r>
      <w:r w:rsidRPr="0020410B">
        <w:rPr>
          <w:w w:val="95"/>
          <w:sz w:val="28"/>
          <w:szCs w:val="28"/>
        </w:rPr>
        <w:t>о</w:t>
      </w:r>
      <w:r w:rsidRPr="0020410B">
        <w:rPr>
          <w:spacing w:val="-2"/>
          <w:w w:val="95"/>
          <w:sz w:val="28"/>
          <w:szCs w:val="28"/>
        </w:rPr>
        <w:t>с</w:t>
      </w:r>
      <w:r w:rsidRPr="0020410B">
        <w:rPr>
          <w:spacing w:val="1"/>
          <w:w w:val="95"/>
          <w:sz w:val="28"/>
          <w:szCs w:val="28"/>
        </w:rPr>
        <w:t>н</w:t>
      </w:r>
      <w:r w:rsidRPr="0020410B">
        <w:rPr>
          <w:w w:val="95"/>
          <w:sz w:val="28"/>
          <w:szCs w:val="28"/>
        </w:rPr>
        <w:t>о</w:t>
      </w:r>
      <w:r w:rsidRPr="0020410B">
        <w:rPr>
          <w:spacing w:val="-2"/>
          <w:w w:val="95"/>
          <w:sz w:val="28"/>
          <w:szCs w:val="28"/>
        </w:rPr>
        <w:t>в</w:t>
      </w:r>
      <w:r w:rsidRPr="0020410B">
        <w:rPr>
          <w:w w:val="95"/>
          <w:sz w:val="28"/>
          <w:szCs w:val="28"/>
        </w:rPr>
        <w:t>а</w:t>
      </w:r>
      <w:r w:rsidRPr="0020410B">
        <w:rPr>
          <w:spacing w:val="1"/>
          <w:w w:val="95"/>
          <w:sz w:val="28"/>
          <w:szCs w:val="28"/>
        </w:rPr>
        <w:t>н</w:t>
      </w:r>
      <w:r w:rsidRPr="0020410B">
        <w:rPr>
          <w:w w:val="95"/>
          <w:sz w:val="28"/>
          <w:szCs w:val="28"/>
        </w:rPr>
        <w:t xml:space="preserve">ие </w:t>
      </w:r>
      <w:r w:rsidRPr="0020410B">
        <w:rPr>
          <w:spacing w:val="-2"/>
          <w:w w:val="95"/>
          <w:sz w:val="28"/>
          <w:szCs w:val="28"/>
        </w:rPr>
        <w:t>с</w:t>
      </w:r>
      <w:r w:rsidRPr="0020410B">
        <w:rPr>
          <w:spacing w:val="-1"/>
          <w:w w:val="95"/>
          <w:sz w:val="28"/>
          <w:szCs w:val="28"/>
        </w:rPr>
        <w:t>т</w:t>
      </w:r>
      <w:r w:rsidRPr="0020410B">
        <w:rPr>
          <w:w w:val="95"/>
          <w:sz w:val="28"/>
          <w:szCs w:val="28"/>
        </w:rPr>
        <w:t>р</w:t>
      </w:r>
      <w:r w:rsidRPr="0020410B">
        <w:rPr>
          <w:spacing w:val="-2"/>
          <w:w w:val="95"/>
          <w:sz w:val="28"/>
          <w:szCs w:val="28"/>
        </w:rPr>
        <w:t>у</w:t>
      </w:r>
      <w:r w:rsidRPr="0020410B">
        <w:rPr>
          <w:w w:val="95"/>
          <w:sz w:val="28"/>
          <w:szCs w:val="28"/>
        </w:rPr>
        <w:t>к</w:t>
      </w:r>
      <w:r w:rsidRPr="0020410B">
        <w:rPr>
          <w:spacing w:val="1"/>
          <w:w w:val="95"/>
          <w:sz w:val="28"/>
          <w:szCs w:val="28"/>
        </w:rPr>
        <w:t>ту</w:t>
      </w:r>
      <w:r w:rsidRPr="0020410B">
        <w:rPr>
          <w:spacing w:val="-2"/>
          <w:w w:val="95"/>
          <w:sz w:val="28"/>
          <w:szCs w:val="28"/>
        </w:rPr>
        <w:t>р</w:t>
      </w:r>
      <w:r w:rsidRPr="0020410B">
        <w:rPr>
          <w:w w:val="95"/>
          <w:sz w:val="28"/>
          <w:szCs w:val="28"/>
        </w:rPr>
        <w:t>ы п</w:t>
      </w:r>
      <w:r w:rsidRPr="0020410B">
        <w:rPr>
          <w:spacing w:val="-2"/>
          <w:w w:val="95"/>
          <w:sz w:val="28"/>
          <w:szCs w:val="28"/>
        </w:rPr>
        <w:t>р</w:t>
      </w:r>
      <w:r w:rsidRPr="0020410B">
        <w:rPr>
          <w:w w:val="95"/>
          <w:sz w:val="28"/>
          <w:szCs w:val="28"/>
        </w:rPr>
        <w:t>ог</w:t>
      </w:r>
      <w:r w:rsidRPr="0020410B">
        <w:rPr>
          <w:spacing w:val="-2"/>
          <w:w w:val="95"/>
          <w:sz w:val="28"/>
          <w:szCs w:val="28"/>
        </w:rPr>
        <w:t>р</w:t>
      </w:r>
      <w:r w:rsidRPr="0020410B">
        <w:rPr>
          <w:w w:val="95"/>
          <w:sz w:val="28"/>
          <w:szCs w:val="28"/>
        </w:rPr>
        <w:t xml:space="preserve">аммы </w:t>
      </w:r>
      <w:r w:rsidRPr="0020410B">
        <w:rPr>
          <w:spacing w:val="-2"/>
          <w:w w:val="95"/>
          <w:sz w:val="28"/>
          <w:szCs w:val="28"/>
        </w:rPr>
        <w:t>у</w:t>
      </w:r>
      <w:r w:rsidRPr="0020410B">
        <w:rPr>
          <w:w w:val="95"/>
          <w:sz w:val="28"/>
          <w:szCs w:val="28"/>
        </w:rPr>
        <w:t>ч</w:t>
      </w:r>
      <w:r w:rsidRPr="0020410B">
        <w:rPr>
          <w:spacing w:val="-2"/>
          <w:w w:val="95"/>
          <w:sz w:val="28"/>
          <w:szCs w:val="28"/>
        </w:rPr>
        <w:t>еб</w:t>
      </w:r>
      <w:r w:rsidRPr="0020410B">
        <w:rPr>
          <w:spacing w:val="1"/>
          <w:w w:val="95"/>
          <w:sz w:val="28"/>
          <w:szCs w:val="28"/>
        </w:rPr>
        <w:t>н</w:t>
      </w:r>
      <w:r w:rsidRPr="0020410B">
        <w:rPr>
          <w:w w:val="95"/>
          <w:sz w:val="28"/>
          <w:szCs w:val="28"/>
        </w:rPr>
        <w:t>ого п</w:t>
      </w:r>
      <w:r w:rsidRPr="0020410B">
        <w:rPr>
          <w:spacing w:val="-2"/>
          <w:w w:val="95"/>
          <w:sz w:val="28"/>
          <w:szCs w:val="28"/>
        </w:rPr>
        <w:t>ре</w:t>
      </w:r>
      <w:r w:rsidRPr="0020410B">
        <w:rPr>
          <w:spacing w:val="1"/>
          <w:w w:val="95"/>
          <w:sz w:val="28"/>
          <w:szCs w:val="28"/>
        </w:rPr>
        <w:t>д</w:t>
      </w:r>
      <w:r w:rsidRPr="0020410B">
        <w:rPr>
          <w:w w:val="95"/>
          <w:sz w:val="28"/>
          <w:szCs w:val="28"/>
        </w:rPr>
        <w:t>м</w:t>
      </w:r>
      <w:r w:rsidRPr="0020410B">
        <w:rPr>
          <w:spacing w:val="-2"/>
          <w:w w:val="95"/>
          <w:sz w:val="28"/>
          <w:szCs w:val="28"/>
        </w:rPr>
        <w:t>е</w:t>
      </w:r>
      <w:r w:rsidRPr="0020410B">
        <w:rPr>
          <w:spacing w:val="-1"/>
          <w:w w:val="95"/>
          <w:sz w:val="28"/>
          <w:szCs w:val="28"/>
        </w:rPr>
        <w:t>т</w:t>
      </w:r>
      <w:r w:rsidRPr="0020410B">
        <w:rPr>
          <w:w w:val="95"/>
          <w:sz w:val="28"/>
          <w:szCs w:val="28"/>
        </w:rPr>
        <w:t>а</w:t>
      </w:r>
      <w:r w:rsidRPr="0020410B">
        <w:rPr>
          <w:i/>
          <w:iCs/>
          <w:w w:val="95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ы о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и</w:t>
      </w:r>
      <w:r w:rsidRPr="0020410B">
        <w:rPr>
          <w:spacing w:val="1"/>
          <w:w w:val="90"/>
          <w:sz w:val="28"/>
          <w:szCs w:val="28"/>
        </w:rPr>
        <w:t>я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О</w:t>
      </w:r>
      <w:r w:rsidRPr="0020410B">
        <w:rPr>
          <w:w w:val="90"/>
          <w:sz w:val="28"/>
          <w:szCs w:val="28"/>
        </w:rPr>
        <w:t>пи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ие ма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иал</w:t>
      </w:r>
      <w:r w:rsidRPr="0020410B">
        <w:rPr>
          <w:spacing w:val="1"/>
          <w:w w:val="90"/>
          <w:sz w:val="28"/>
          <w:szCs w:val="28"/>
        </w:rPr>
        <w:t>ьн</w:t>
      </w:r>
      <w:r w:rsidRPr="0020410B">
        <w:rPr>
          <w:w w:val="90"/>
          <w:sz w:val="28"/>
          <w:szCs w:val="28"/>
        </w:rPr>
        <w:t>о</w:t>
      </w:r>
      <w:r w:rsidRPr="0020410B">
        <w:rPr>
          <w:i/>
          <w:iCs/>
          <w:spacing w:val="-1"/>
          <w:w w:val="90"/>
          <w:sz w:val="28"/>
          <w:szCs w:val="28"/>
        </w:rPr>
        <w:t>-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х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ич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>к</w:t>
      </w:r>
      <w:r w:rsidRPr="0020410B">
        <w:rPr>
          <w:spacing w:val="2"/>
          <w:w w:val="90"/>
          <w:sz w:val="28"/>
          <w:szCs w:val="28"/>
        </w:rPr>
        <w:t>и</w:t>
      </w:r>
      <w:r w:rsidRPr="0020410B">
        <w:rPr>
          <w:w w:val="90"/>
          <w:sz w:val="28"/>
          <w:szCs w:val="28"/>
        </w:rPr>
        <w:t xml:space="preserve">х </w:t>
      </w:r>
      <w:r w:rsidRPr="0020410B">
        <w:rPr>
          <w:spacing w:val="-1"/>
          <w:w w:val="90"/>
          <w:sz w:val="28"/>
          <w:szCs w:val="28"/>
        </w:rPr>
        <w:t>ус</w:t>
      </w:r>
      <w:r w:rsidRPr="0020410B">
        <w:rPr>
          <w:w w:val="90"/>
          <w:sz w:val="28"/>
          <w:szCs w:val="28"/>
        </w:rPr>
        <w:t>ло</w:t>
      </w:r>
      <w:r w:rsidRPr="0020410B">
        <w:rPr>
          <w:spacing w:val="-2"/>
          <w:w w:val="90"/>
          <w:sz w:val="28"/>
          <w:szCs w:val="28"/>
        </w:rPr>
        <w:t>в</w:t>
      </w:r>
      <w:r w:rsidRPr="0020410B">
        <w:rPr>
          <w:w w:val="90"/>
          <w:sz w:val="28"/>
          <w:szCs w:val="28"/>
        </w:rPr>
        <w:t xml:space="preserve">ий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али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 xml:space="preserve">ации 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</w:t>
      </w:r>
      <w:r w:rsidRPr="0020410B">
        <w:rPr>
          <w:spacing w:val="-2"/>
          <w:w w:val="90"/>
          <w:sz w:val="28"/>
          <w:szCs w:val="28"/>
        </w:rPr>
        <w:t>еб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ого п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а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kinsoku w:val="0"/>
        <w:overflowPunct w:val="0"/>
        <w:spacing w:before="1" w:line="360" w:lineRule="auto"/>
        <w:rPr>
          <w:sz w:val="28"/>
          <w:szCs w:val="28"/>
        </w:rPr>
      </w:pPr>
    </w:p>
    <w:p w:rsidR="000A5E34" w:rsidRPr="0020410B" w:rsidRDefault="000A5E34" w:rsidP="00BC1093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spacing w:line="360" w:lineRule="auto"/>
        <w:ind w:left="828"/>
        <w:rPr>
          <w:rFonts w:ascii="Times New Roman" w:hAnsi="Times New Roman" w:cs="Times New Roman"/>
          <w:b/>
        </w:rPr>
      </w:pPr>
      <w:r w:rsidRPr="0020410B">
        <w:rPr>
          <w:rFonts w:ascii="Times New Roman" w:hAnsi="Times New Roman" w:cs="Times New Roman"/>
          <w:b/>
          <w:spacing w:val="-2"/>
          <w:w w:val="95"/>
        </w:rPr>
        <w:t>С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2"/>
          <w:w w:val="95"/>
        </w:rPr>
        <w:t>д</w:t>
      </w:r>
      <w:r w:rsidRPr="0020410B">
        <w:rPr>
          <w:rFonts w:ascii="Times New Roman" w:hAnsi="Times New Roman" w:cs="Times New Roman"/>
          <w:b/>
          <w:w w:val="95"/>
        </w:rPr>
        <w:t>е</w:t>
      </w:r>
      <w:r w:rsidRPr="0020410B">
        <w:rPr>
          <w:rFonts w:ascii="Times New Roman" w:hAnsi="Times New Roman" w:cs="Times New Roman"/>
          <w:b/>
          <w:spacing w:val="-1"/>
          <w:w w:val="95"/>
        </w:rPr>
        <w:t>р</w:t>
      </w:r>
      <w:r w:rsidRPr="0020410B">
        <w:rPr>
          <w:rFonts w:ascii="Times New Roman" w:hAnsi="Times New Roman" w:cs="Times New Roman"/>
          <w:b/>
          <w:spacing w:val="-2"/>
          <w:w w:val="95"/>
        </w:rPr>
        <w:t>ж</w:t>
      </w:r>
      <w:r w:rsidRPr="0020410B">
        <w:rPr>
          <w:rFonts w:ascii="Times New Roman" w:hAnsi="Times New Roman" w:cs="Times New Roman"/>
          <w:b/>
          <w:spacing w:val="1"/>
          <w:w w:val="95"/>
        </w:rPr>
        <w:t>а</w:t>
      </w:r>
      <w:r w:rsidRPr="0020410B">
        <w:rPr>
          <w:rFonts w:ascii="Times New Roman" w:hAnsi="Times New Roman" w:cs="Times New Roman"/>
          <w:b/>
          <w:spacing w:val="-1"/>
          <w:w w:val="95"/>
        </w:rPr>
        <w:t>ни</w:t>
      </w:r>
      <w:r w:rsidRPr="0020410B">
        <w:rPr>
          <w:rFonts w:ascii="Times New Roman" w:hAnsi="Times New Roman" w:cs="Times New Roman"/>
          <w:b/>
          <w:w w:val="95"/>
        </w:rPr>
        <w:t>е уч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spacing w:val="1"/>
          <w:w w:val="95"/>
        </w:rPr>
        <w:t>б</w:t>
      </w:r>
      <w:r w:rsidRPr="0020410B">
        <w:rPr>
          <w:rFonts w:ascii="Times New Roman" w:hAnsi="Times New Roman" w:cs="Times New Roman"/>
          <w:b/>
          <w:spacing w:val="-4"/>
          <w:w w:val="95"/>
        </w:rPr>
        <w:t>н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1"/>
          <w:w w:val="95"/>
        </w:rPr>
        <w:t>г</w:t>
      </w:r>
      <w:r w:rsidRPr="0020410B">
        <w:rPr>
          <w:rFonts w:ascii="Times New Roman" w:hAnsi="Times New Roman" w:cs="Times New Roman"/>
          <w:b/>
          <w:w w:val="95"/>
        </w:rPr>
        <w:t xml:space="preserve">о </w:t>
      </w:r>
      <w:r w:rsidRPr="0020410B">
        <w:rPr>
          <w:rFonts w:ascii="Times New Roman" w:hAnsi="Times New Roman" w:cs="Times New Roman"/>
          <w:b/>
          <w:spacing w:val="-1"/>
          <w:w w:val="95"/>
        </w:rPr>
        <w:t>пр</w:t>
      </w:r>
      <w:r w:rsidRPr="0020410B">
        <w:rPr>
          <w:rFonts w:ascii="Times New Roman" w:hAnsi="Times New Roman" w:cs="Times New Roman"/>
          <w:b/>
          <w:w w:val="95"/>
        </w:rPr>
        <w:t>е</w:t>
      </w:r>
      <w:r w:rsidRPr="0020410B">
        <w:rPr>
          <w:rFonts w:ascii="Times New Roman" w:hAnsi="Times New Roman" w:cs="Times New Roman"/>
          <w:b/>
          <w:spacing w:val="-4"/>
          <w:w w:val="95"/>
        </w:rPr>
        <w:t>д</w:t>
      </w:r>
      <w:r w:rsidRPr="0020410B">
        <w:rPr>
          <w:rFonts w:ascii="Times New Roman" w:hAnsi="Times New Roman" w:cs="Times New Roman"/>
          <w:b/>
          <w:w w:val="95"/>
        </w:rPr>
        <w:t>м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w w:val="95"/>
        </w:rPr>
        <w:t>та</w:t>
      </w:r>
    </w:p>
    <w:p w:rsidR="000A5E34" w:rsidRPr="0020410B" w:rsidRDefault="000A5E34" w:rsidP="009A75F1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pacing w:val="-1"/>
          <w:w w:val="90"/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Сведения о затратах учебного времени;</w:t>
      </w:r>
    </w:p>
    <w:p w:rsidR="000A5E34" w:rsidRPr="0020410B" w:rsidRDefault="000A5E34" w:rsidP="009A75F1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pacing w:val="-1"/>
          <w:w w:val="90"/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Примерный репертуарный список;</w:t>
      </w:r>
    </w:p>
    <w:p w:rsidR="000A5E34" w:rsidRPr="0020410B" w:rsidRDefault="000A5E34" w:rsidP="00BC1093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spacing w:line="480" w:lineRule="auto"/>
        <w:ind w:left="828"/>
        <w:rPr>
          <w:rFonts w:ascii="Times New Roman" w:hAnsi="Times New Roman" w:cs="Times New Roman"/>
          <w:b/>
          <w:spacing w:val="-2"/>
          <w:w w:val="95"/>
        </w:rPr>
      </w:pPr>
      <w:r w:rsidRPr="0020410B">
        <w:rPr>
          <w:rFonts w:ascii="Times New Roman" w:hAnsi="Times New Roman" w:cs="Times New Roman"/>
          <w:b/>
          <w:spacing w:val="-2"/>
          <w:w w:val="95"/>
        </w:rPr>
        <w:t>Требования к уровню подготовки обучающихся.</w:t>
      </w:r>
    </w:p>
    <w:p w:rsidR="000A5E34" w:rsidRPr="0020410B" w:rsidRDefault="000A5E34" w:rsidP="00BC1093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spacing w:before="4" w:line="360" w:lineRule="auto"/>
        <w:ind w:left="828"/>
        <w:rPr>
          <w:rFonts w:ascii="Times New Roman" w:hAnsi="Times New Roman" w:cs="Times New Roman"/>
        </w:rPr>
      </w:pPr>
      <w:r w:rsidRPr="0020410B">
        <w:rPr>
          <w:rFonts w:ascii="Times New Roman" w:hAnsi="Times New Roman" w:cs="Times New Roman"/>
          <w:b/>
          <w:spacing w:val="-2"/>
          <w:w w:val="95"/>
        </w:rPr>
        <w:t>Формы и методы контроля, система оценок</w:t>
      </w:r>
      <w:r w:rsidRPr="0020410B">
        <w:rPr>
          <w:rFonts w:ascii="Times New Roman" w:hAnsi="Times New Roman" w:cs="Times New Roman"/>
        </w:rPr>
        <w:t xml:space="preserve">. 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Атт</w:t>
      </w:r>
      <w:r w:rsidRPr="0020410B">
        <w:rPr>
          <w:spacing w:val="1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ст</w:t>
      </w:r>
      <w:r w:rsidRPr="0020410B">
        <w:rPr>
          <w:w w:val="90"/>
          <w:sz w:val="28"/>
          <w:szCs w:val="28"/>
        </w:rPr>
        <w:t>аци</w:t>
      </w:r>
      <w:r w:rsidRPr="0020410B">
        <w:rPr>
          <w:spacing w:val="1"/>
          <w:w w:val="90"/>
          <w:sz w:val="28"/>
          <w:szCs w:val="28"/>
        </w:rPr>
        <w:t>я</w:t>
      </w:r>
      <w:r w:rsidRPr="0020410B">
        <w:rPr>
          <w:i/>
          <w:iCs/>
          <w:w w:val="90"/>
          <w:sz w:val="28"/>
          <w:szCs w:val="28"/>
        </w:rPr>
        <w:t xml:space="preserve">: </w:t>
      </w:r>
      <w:r w:rsidRPr="0020410B">
        <w:rPr>
          <w:w w:val="90"/>
          <w:sz w:val="28"/>
          <w:szCs w:val="28"/>
        </w:rPr>
        <w:t>ц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ли</w:t>
      </w:r>
      <w:r w:rsidRPr="0020410B">
        <w:rPr>
          <w:i/>
          <w:iCs/>
          <w:w w:val="90"/>
          <w:sz w:val="28"/>
          <w:szCs w:val="28"/>
        </w:rPr>
        <w:t xml:space="preserve">, </w:t>
      </w:r>
      <w:r w:rsidRPr="0020410B">
        <w:rPr>
          <w:spacing w:val="-2"/>
          <w:w w:val="90"/>
          <w:sz w:val="28"/>
          <w:szCs w:val="28"/>
        </w:rPr>
        <w:t>в</w:t>
      </w:r>
      <w:r w:rsidRPr="0020410B">
        <w:rPr>
          <w:spacing w:val="2"/>
          <w:w w:val="90"/>
          <w:sz w:val="28"/>
          <w:szCs w:val="28"/>
        </w:rPr>
        <w:t>и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ы</w:t>
      </w:r>
      <w:r w:rsidRPr="0020410B">
        <w:rPr>
          <w:i/>
          <w:iCs/>
          <w:w w:val="90"/>
          <w:sz w:val="28"/>
          <w:szCs w:val="28"/>
        </w:rPr>
        <w:t xml:space="preserve">, </w:t>
      </w:r>
      <w:r w:rsidRPr="0020410B">
        <w:rPr>
          <w:w w:val="90"/>
          <w:sz w:val="28"/>
          <w:szCs w:val="28"/>
        </w:rPr>
        <w:t>форма</w:t>
      </w:r>
      <w:r w:rsidRPr="0020410B">
        <w:rPr>
          <w:i/>
          <w:iCs/>
          <w:w w:val="90"/>
          <w:sz w:val="28"/>
          <w:szCs w:val="28"/>
        </w:rPr>
        <w:t xml:space="preserve">, 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р</w:t>
      </w:r>
      <w:r w:rsidRPr="0020410B">
        <w:rPr>
          <w:spacing w:val="-1"/>
          <w:w w:val="90"/>
          <w:sz w:val="28"/>
          <w:szCs w:val="28"/>
        </w:rPr>
        <w:t>ж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spacing w:val="-4"/>
          <w:w w:val="90"/>
          <w:sz w:val="28"/>
          <w:szCs w:val="28"/>
        </w:rPr>
        <w:t>и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360" w:lineRule="auto"/>
        <w:ind w:left="259"/>
        <w:rPr>
          <w:sz w:val="28"/>
          <w:szCs w:val="28"/>
        </w:rPr>
      </w:pPr>
      <w:r w:rsidRPr="0020410B">
        <w:rPr>
          <w:spacing w:val="-1"/>
          <w:w w:val="95"/>
          <w:sz w:val="28"/>
          <w:szCs w:val="28"/>
        </w:rPr>
        <w:t>К</w:t>
      </w:r>
      <w:r w:rsidRPr="0020410B">
        <w:rPr>
          <w:spacing w:val="-2"/>
          <w:w w:val="95"/>
          <w:sz w:val="28"/>
          <w:szCs w:val="28"/>
        </w:rPr>
        <w:t>р</w:t>
      </w:r>
      <w:r w:rsidRPr="0020410B">
        <w:rPr>
          <w:w w:val="95"/>
          <w:sz w:val="28"/>
          <w:szCs w:val="28"/>
        </w:rPr>
        <w:t>и</w:t>
      </w:r>
      <w:r w:rsidRPr="0020410B">
        <w:rPr>
          <w:spacing w:val="-1"/>
          <w:w w:val="95"/>
          <w:sz w:val="28"/>
          <w:szCs w:val="28"/>
        </w:rPr>
        <w:t>т</w:t>
      </w:r>
      <w:r w:rsidRPr="0020410B">
        <w:rPr>
          <w:spacing w:val="-2"/>
          <w:w w:val="95"/>
          <w:sz w:val="28"/>
          <w:szCs w:val="28"/>
        </w:rPr>
        <w:t>ер</w:t>
      </w:r>
      <w:r w:rsidRPr="0020410B">
        <w:rPr>
          <w:w w:val="95"/>
          <w:sz w:val="28"/>
          <w:szCs w:val="28"/>
        </w:rPr>
        <w:t>ии о</w:t>
      </w:r>
      <w:r w:rsidRPr="0020410B">
        <w:rPr>
          <w:spacing w:val="2"/>
          <w:w w:val="95"/>
          <w:sz w:val="28"/>
          <w:szCs w:val="28"/>
        </w:rPr>
        <w:t>ц</w:t>
      </w:r>
      <w:r w:rsidRPr="0020410B">
        <w:rPr>
          <w:spacing w:val="-2"/>
          <w:w w:val="95"/>
          <w:sz w:val="28"/>
          <w:szCs w:val="28"/>
        </w:rPr>
        <w:t>е</w:t>
      </w:r>
      <w:r w:rsidRPr="0020410B">
        <w:rPr>
          <w:spacing w:val="1"/>
          <w:w w:val="95"/>
          <w:sz w:val="28"/>
          <w:szCs w:val="28"/>
        </w:rPr>
        <w:t>н</w:t>
      </w:r>
      <w:r w:rsidRPr="0020410B">
        <w:rPr>
          <w:w w:val="95"/>
          <w:sz w:val="28"/>
          <w:szCs w:val="28"/>
        </w:rPr>
        <w:t>ки</w:t>
      </w:r>
      <w:r w:rsidRPr="0020410B">
        <w:rPr>
          <w:i/>
          <w:iCs/>
          <w:w w:val="95"/>
          <w:sz w:val="28"/>
          <w:szCs w:val="28"/>
        </w:rPr>
        <w:t>;</w:t>
      </w:r>
    </w:p>
    <w:p w:rsidR="000A5E34" w:rsidRPr="0020410B" w:rsidRDefault="000A5E34" w:rsidP="00BC1093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spacing w:line="360" w:lineRule="auto"/>
        <w:ind w:left="828"/>
        <w:rPr>
          <w:rFonts w:ascii="Times New Roman" w:hAnsi="Times New Roman" w:cs="Times New Roman"/>
          <w:b/>
        </w:rPr>
      </w:pPr>
      <w:r w:rsidRPr="0020410B">
        <w:rPr>
          <w:rFonts w:ascii="Times New Roman" w:hAnsi="Times New Roman" w:cs="Times New Roman"/>
          <w:b/>
          <w:spacing w:val="-1"/>
          <w:w w:val="95"/>
        </w:rPr>
        <w:t>М</w:t>
      </w:r>
      <w:r w:rsidRPr="0020410B">
        <w:rPr>
          <w:rFonts w:ascii="Times New Roman" w:hAnsi="Times New Roman" w:cs="Times New Roman"/>
          <w:b/>
          <w:w w:val="95"/>
        </w:rPr>
        <w:t>ет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2"/>
          <w:w w:val="95"/>
        </w:rPr>
        <w:t>д</w:t>
      </w:r>
      <w:r w:rsidRPr="0020410B">
        <w:rPr>
          <w:rFonts w:ascii="Times New Roman" w:hAnsi="Times New Roman" w:cs="Times New Roman"/>
          <w:b/>
          <w:spacing w:val="-1"/>
          <w:w w:val="95"/>
        </w:rPr>
        <w:t>и</w:t>
      </w:r>
      <w:r w:rsidRPr="0020410B">
        <w:rPr>
          <w:rFonts w:ascii="Times New Roman" w:hAnsi="Times New Roman" w:cs="Times New Roman"/>
          <w:b/>
          <w:spacing w:val="-3"/>
          <w:w w:val="95"/>
        </w:rPr>
        <w:t>ч</w:t>
      </w:r>
      <w:r w:rsidRPr="0020410B">
        <w:rPr>
          <w:rFonts w:ascii="Times New Roman" w:hAnsi="Times New Roman" w:cs="Times New Roman"/>
          <w:b/>
          <w:w w:val="95"/>
        </w:rPr>
        <w:t>ес</w:t>
      </w:r>
      <w:r w:rsidRPr="0020410B">
        <w:rPr>
          <w:rFonts w:ascii="Times New Roman" w:hAnsi="Times New Roman" w:cs="Times New Roman"/>
          <w:b/>
          <w:spacing w:val="-1"/>
          <w:w w:val="95"/>
        </w:rPr>
        <w:t>к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w w:val="95"/>
        </w:rPr>
        <w:t xml:space="preserve">е </w:t>
      </w:r>
      <w:r w:rsidRPr="0020410B">
        <w:rPr>
          <w:rFonts w:ascii="Times New Roman" w:hAnsi="Times New Roman" w:cs="Times New Roman"/>
          <w:b/>
          <w:spacing w:val="-3"/>
          <w:w w:val="95"/>
        </w:rPr>
        <w:t>о</w:t>
      </w:r>
      <w:r w:rsidRPr="0020410B">
        <w:rPr>
          <w:rFonts w:ascii="Times New Roman" w:hAnsi="Times New Roman" w:cs="Times New Roman"/>
          <w:b/>
          <w:spacing w:val="1"/>
          <w:w w:val="95"/>
        </w:rPr>
        <w:t>б</w:t>
      </w:r>
      <w:r w:rsidRPr="0020410B">
        <w:rPr>
          <w:rFonts w:ascii="Times New Roman" w:hAnsi="Times New Roman" w:cs="Times New Roman"/>
          <w:b/>
          <w:w w:val="95"/>
        </w:rPr>
        <w:t>е</w:t>
      </w:r>
      <w:r w:rsidRPr="0020410B">
        <w:rPr>
          <w:rFonts w:ascii="Times New Roman" w:hAnsi="Times New Roman" w:cs="Times New Roman"/>
          <w:b/>
          <w:spacing w:val="-4"/>
          <w:w w:val="95"/>
        </w:rPr>
        <w:t>с</w:t>
      </w:r>
      <w:r w:rsidRPr="0020410B">
        <w:rPr>
          <w:rFonts w:ascii="Times New Roman" w:hAnsi="Times New Roman" w:cs="Times New Roman"/>
          <w:b/>
          <w:spacing w:val="-1"/>
          <w:w w:val="95"/>
        </w:rPr>
        <w:t>п</w:t>
      </w:r>
      <w:r w:rsidRPr="0020410B">
        <w:rPr>
          <w:rFonts w:ascii="Times New Roman" w:hAnsi="Times New Roman" w:cs="Times New Roman"/>
          <w:b/>
          <w:w w:val="95"/>
        </w:rPr>
        <w:t>ече</w:t>
      </w:r>
      <w:r w:rsidRPr="0020410B">
        <w:rPr>
          <w:rFonts w:ascii="Times New Roman" w:hAnsi="Times New Roman" w:cs="Times New Roman"/>
          <w:b/>
          <w:spacing w:val="-1"/>
          <w:w w:val="95"/>
        </w:rPr>
        <w:t>ни</w:t>
      </w:r>
      <w:r w:rsidRPr="0020410B">
        <w:rPr>
          <w:rFonts w:ascii="Times New Roman" w:hAnsi="Times New Roman" w:cs="Times New Roman"/>
          <w:b/>
          <w:w w:val="95"/>
        </w:rPr>
        <w:t>е уч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spacing w:val="1"/>
          <w:w w:val="95"/>
        </w:rPr>
        <w:t>б</w:t>
      </w:r>
      <w:r w:rsidRPr="0020410B">
        <w:rPr>
          <w:rFonts w:ascii="Times New Roman" w:hAnsi="Times New Roman" w:cs="Times New Roman"/>
          <w:b/>
          <w:spacing w:val="-1"/>
          <w:w w:val="95"/>
        </w:rPr>
        <w:t>н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3"/>
          <w:w w:val="95"/>
        </w:rPr>
        <w:t>г</w:t>
      </w:r>
      <w:r w:rsidRPr="0020410B">
        <w:rPr>
          <w:rFonts w:ascii="Times New Roman" w:hAnsi="Times New Roman" w:cs="Times New Roman"/>
          <w:b/>
          <w:w w:val="95"/>
        </w:rPr>
        <w:t xml:space="preserve">о </w:t>
      </w:r>
      <w:r w:rsidRPr="0020410B">
        <w:rPr>
          <w:rFonts w:ascii="Times New Roman" w:hAnsi="Times New Roman" w:cs="Times New Roman"/>
          <w:b/>
          <w:spacing w:val="-1"/>
          <w:w w:val="95"/>
        </w:rPr>
        <w:t>пр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1"/>
          <w:w w:val="95"/>
        </w:rPr>
        <w:t>ц</w:t>
      </w:r>
      <w:r w:rsidRPr="0020410B">
        <w:rPr>
          <w:rFonts w:ascii="Times New Roman" w:hAnsi="Times New Roman" w:cs="Times New Roman"/>
          <w:b/>
          <w:w w:val="95"/>
        </w:rPr>
        <w:t>ес</w:t>
      </w:r>
      <w:r w:rsidRPr="0020410B">
        <w:rPr>
          <w:rFonts w:ascii="Times New Roman" w:hAnsi="Times New Roman" w:cs="Times New Roman"/>
          <w:b/>
          <w:spacing w:val="-4"/>
          <w:w w:val="95"/>
        </w:rPr>
        <w:t>с</w:t>
      </w:r>
      <w:r w:rsidRPr="0020410B">
        <w:rPr>
          <w:rFonts w:ascii="Times New Roman" w:hAnsi="Times New Roman" w:cs="Times New Roman"/>
          <w:b/>
          <w:w w:val="95"/>
        </w:rPr>
        <w:t>а</w:t>
      </w:r>
    </w:p>
    <w:p w:rsidR="000A5E34" w:rsidRPr="0020410B" w:rsidRDefault="000A5E34" w:rsidP="00BC1093">
      <w:pPr>
        <w:numPr>
          <w:ilvl w:val="1"/>
          <w:numId w:val="1"/>
        </w:numPr>
        <w:tabs>
          <w:tab w:val="left" w:pos="686"/>
        </w:tabs>
        <w:kinsoku w:val="0"/>
        <w:overflowPunct w:val="0"/>
        <w:spacing w:line="360" w:lineRule="auto"/>
        <w:ind w:left="686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ич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 xml:space="preserve">кие </w:t>
      </w:r>
      <w:r w:rsidRPr="0020410B">
        <w:rPr>
          <w:spacing w:val="2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ком</w:t>
      </w:r>
      <w:r w:rsidRPr="0020410B">
        <w:rPr>
          <w:spacing w:val="1"/>
          <w:w w:val="90"/>
          <w:sz w:val="28"/>
          <w:szCs w:val="28"/>
        </w:rPr>
        <w:t>енд</w:t>
      </w:r>
      <w:r w:rsidRPr="0020410B">
        <w:rPr>
          <w:w w:val="90"/>
          <w:sz w:val="28"/>
          <w:szCs w:val="28"/>
        </w:rPr>
        <w:t>ации п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д</w:t>
      </w:r>
      <w:r w:rsidRPr="0020410B">
        <w:rPr>
          <w:w w:val="90"/>
          <w:sz w:val="28"/>
          <w:szCs w:val="28"/>
        </w:rPr>
        <w:t>агогич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 xml:space="preserve">ким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икам</w:t>
      </w:r>
      <w:r w:rsidRPr="0020410B">
        <w:rPr>
          <w:i/>
          <w:iCs/>
          <w:w w:val="90"/>
          <w:sz w:val="28"/>
          <w:szCs w:val="28"/>
        </w:rPr>
        <w:t>;</w:t>
      </w:r>
    </w:p>
    <w:p w:rsidR="000A5E34" w:rsidRPr="0020410B" w:rsidRDefault="000A5E34" w:rsidP="00BC1093">
      <w:pPr>
        <w:numPr>
          <w:ilvl w:val="1"/>
          <w:numId w:val="1"/>
        </w:numPr>
        <w:tabs>
          <w:tab w:val="left" w:pos="686"/>
        </w:tabs>
        <w:kinsoku w:val="0"/>
        <w:overflowPunct w:val="0"/>
        <w:spacing w:before="5" w:line="360" w:lineRule="auto"/>
        <w:ind w:left="686" w:right="1212"/>
        <w:rPr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ком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spacing w:val="1"/>
          <w:w w:val="90"/>
          <w:sz w:val="28"/>
          <w:szCs w:val="28"/>
        </w:rPr>
        <w:t>нд</w:t>
      </w:r>
      <w:r w:rsidRPr="0020410B">
        <w:rPr>
          <w:w w:val="90"/>
          <w:sz w:val="28"/>
          <w:szCs w:val="28"/>
        </w:rPr>
        <w:t>ации по о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га</w:t>
      </w:r>
      <w:r w:rsidRPr="0020410B">
        <w:rPr>
          <w:spacing w:val="1"/>
          <w:w w:val="90"/>
          <w:sz w:val="28"/>
          <w:szCs w:val="28"/>
        </w:rPr>
        <w:t>н</w:t>
      </w:r>
      <w:r w:rsidRPr="0020410B">
        <w:rPr>
          <w:w w:val="90"/>
          <w:sz w:val="28"/>
          <w:szCs w:val="28"/>
        </w:rPr>
        <w:t>и</w:t>
      </w:r>
      <w:r w:rsidRPr="0020410B">
        <w:rPr>
          <w:spacing w:val="-2"/>
          <w:w w:val="90"/>
          <w:sz w:val="28"/>
          <w:szCs w:val="28"/>
        </w:rPr>
        <w:t>з</w:t>
      </w:r>
      <w:r w:rsidRPr="0020410B">
        <w:rPr>
          <w:w w:val="90"/>
          <w:sz w:val="28"/>
          <w:szCs w:val="28"/>
        </w:rPr>
        <w:t xml:space="preserve">ации 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w w:val="90"/>
          <w:sz w:val="28"/>
          <w:szCs w:val="28"/>
        </w:rPr>
        <w:t>амо</w:t>
      </w:r>
      <w:r w:rsidRPr="0020410B">
        <w:rPr>
          <w:spacing w:val="-1"/>
          <w:w w:val="90"/>
          <w:sz w:val="28"/>
          <w:szCs w:val="28"/>
        </w:rPr>
        <w:t>ст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3"/>
          <w:w w:val="90"/>
          <w:sz w:val="28"/>
          <w:szCs w:val="28"/>
        </w:rPr>
        <w:t>я</w:t>
      </w:r>
      <w:r w:rsidRPr="0020410B">
        <w:rPr>
          <w:w w:val="90"/>
          <w:sz w:val="28"/>
          <w:szCs w:val="28"/>
        </w:rPr>
        <w:t>т</w:t>
      </w:r>
      <w:r w:rsidRPr="0020410B">
        <w:rPr>
          <w:spacing w:val="-2"/>
          <w:w w:val="90"/>
          <w:sz w:val="28"/>
          <w:szCs w:val="28"/>
        </w:rPr>
        <w:t>е</w:t>
      </w:r>
      <w:r w:rsidRPr="0020410B">
        <w:rPr>
          <w:w w:val="90"/>
          <w:sz w:val="28"/>
          <w:szCs w:val="28"/>
        </w:rPr>
        <w:t>л</w:t>
      </w:r>
      <w:r w:rsidRPr="0020410B">
        <w:rPr>
          <w:spacing w:val="1"/>
          <w:w w:val="90"/>
          <w:sz w:val="28"/>
          <w:szCs w:val="28"/>
        </w:rPr>
        <w:t>ьн</w:t>
      </w:r>
      <w:r w:rsidRPr="0020410B">
        <w:rPr>
          <w:w w:val="90"/>
          <w:sz w:val="28"/>
          <w:szCs w:val="28"/>
        </w:rPr>
        <w:t xml:space="preserve">ой </w:t>
      </w:r>
      <w:r w:rsidRPr="0020410B">
        <w:rPr>
          <w:spacing w:val="-1"/>
          <w:w w:val="90"/>
          <w:sz w:val="28"/>
          <w:szCs w:val="28"/>
        </w:rPr>
        <w:t>р</w:t>
      </w:r>
      <w:r w:rsidRPr="0020410B">
        <w:rPr>
          <w:w w:val="90"/>
          <w:sz w:val="28"/>
          <w:szCs w:val="28"/>
        </w:rPr>
        <w:t>а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w w:val="90"/>
          <w:sz w:val="28"/>
          <w:szCs w:val="28"/>
        </w:rPr>
        <w:t>о</w:t>
      </w:r>
      <w:r w:rsidRPr="0020410B">
        <w:rPr>
          <w:spacing w:val="-1"/>
          <w:w w:val="90"/>
          <w:sz w:val="28"/>
          <w:szCs w:val="28"/>
        </w:rPr>
        <w:t>т</w:t>
      </w:r>
      <w:r w:rsidRPr="0020410B">
        <w:rPr>
          <w:w w:val="90"/>
          <w:sz w:val="28"/>
          <w:szCs w:val="28"/>
        </w:rPr>
        <w:t>ы о</w:t>
      </w:r>
      <w:r w:rsidRPr="0020410B">
        <w:rPr>
          <w:spacing w:val="-2"/>
          <w:w w:val="90"/>
          <w:sz w:val="28"/>
          <w:szCs w:val="28"/>
        </w:rPr>
        <w:t>б</w:t>
      </w:r>
      <w:r w:rsidRPr="0020410B">
        <w:rPr>
          <w:spacing w:val="-1"/>
          <w:w w:val="90"/>
          <w:sz w:val="28"/>
          <w:szCs w:val="28"/>
        </w:rPr>
        <w:t>у</w:t>
      </w:r>
      <w:r w:rsidRPr="0020410B">
        <w:rPr>
          <w:w w:val="90"/>
          <w:sz w:val="28"/>
          <w:szCs w:val="28"/>
        </w:rPr>
        <w:t>чаю</w:t>
      </w:r>
      <w:r w:rsidRPr="0020410B">
        <w:rPr>
          <w:spacing w:val="-2"/>
          <w:w w:val="90"/>
          <w:sz w:val="28"/>
          <w:szCs w:val="28"/>
        </w:rPr>
        <w:t>щ</w:t>
      </w:r>
      <w:r w:rsidRPr="0020410B">
        <w:rPr>
          <w:w w:val="90"/>
          <w:sz w:val="28"/>
          <w:szCs w:val="28"/>
        </w:rPr>
        <w:t>и</w:t>
      </w:r>
      <w:r w:rsidRPr="0020410B">
        <w:rPr>
          <w:spacing w:val="1"/>
          <w:w w:val="90"/>
          <w:sz w:val="28"/>
          <w:szCs w:val="28"/>
        </w:rPr>
        <w:t>х</w:t>
      </w:r>
      <w:r w:rsidRPr="0020410B">
        <w:rPr>
          <w:spacing w:val="-1"/>
          <w:w w:val="90"/>
          <w:sz w:val="28"/>
          <w:szCs w:val="28"/>
        </w:rPr>
        <w:t>с</w:t>
      </w:r>
      <w:r w:rsidRPr="0020410B">
        <w:rPr>
          <w:spacing w:val="-3"/>
          <w:w w:val="90"/>
          <w:sz w:val="28"/>
          <w:szCs w:val="28"/>
        </w:rPr>
        <w:t>я</w:t>
      </w:r>
      <w:r w:rsidRPr="0020410B">
        <w:rPr>
          <w:w w:val="90"/>
          <w:sz w:val="28"/>
          <w:szCs w:val="28"/>
        </w:rPr>
        <w:t>;</w:t>
      </w:r>
    </w:p>
    <w:p w:rsidR="000A5E34" w:rsidRPr="0020410B" w:rsidRDefault="000A5E34" w:rsidP="00BC1093">
      <w:pPr>
        <w:pStyle w:val="BodyText"/>
        <w:numPr>
          <w:ilvl w:val="0"/>
          <w:numId w:val="1"/>
        </w:numPr>
        <w:tabs>
          <w:tab w:val="left" w:pos="827"/>
        </w:tabs>
        <w:kinsoku w:val="0"/>
        <w:overflowPunct w:val="0"/>
        <w:spacing w:line="360" w:lineRule="auto"/>
        <w:ind w:left="120" w:firstLine="22"/>
        <w:rPr>
          <w:rFonts w:ascii="Times New Roman" w:hAnsi="Times New Roman" w:cs="Times New Roman"/>
          <w:i/>
          <w:iCs/>
          <w:spacing w:val="-1"/>
          <w:w w:val="95"/>
        </w:rPr>
      </w:pPr>
      <w:r w:rsidRPr="0020410B">
        <w:rPr>
          <w:rFonts w:ascii="Times New Roman" w:hAnsi="Times New Roman" w:cs="Times New Roman"/>
          <w:b/>
          <w:spacing w:val="-2"/>
          <w:w w:val="95"/>
        </w:rPr>
        <w:t>Списки рекомендуемой нотной и методической литературы</w:t>
      </w:r>
    </w:p>
    <w:p w:rsidR="000A5E34" w:rsidRPr="0020410B" w:rsidRDefault="000A5E34" w:rsidP="00BC1093">
      <w:pPr>
        <w:numPr>
          <w:ilvl w:val="1"/>
          <w:numId w:val="1"/>
        </w:numPr>
        <w:tabs>
          <w:tab w:val="left" w:pos="686"/>
        </w:tabs>
        <w:kinsoku w:val="0"/>
        <w:overflowPunct w:val="0"/>
        <w:spacing w:line="360" w:lineRule="auto"/>
        <w:ind w:left="686"/>
        <w:rPr>
          <w:spacing w:val="-1"/>
          <w:w w:val="90"/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Список  рекомендуемой нотной литературы</w:t>
      </w:r>
    </w:p>
    <w:p w:rsidR="000A5E34" w:rsidRPr="0020410B" w:rsidRDefault="000A5E34" w:rsidP="00BC1093">
      <w:pPr>
        <w:numPr>
          <w:ilvl w:val="1"/>
          <w:numId w:val="1"/>
        </w:numPr>
        <w:tabs>
          <w:tab w:val="left" w:pos="686"/>
        </w:tabs>
        <w:kinsoku w:val="0"/>
        <w:overflowPunct w:val="0"/>
        <w:spacing w:line="360" w:lineRule="auto"/>
        <w:ind w:left="686"/>
        <w:rPr>
          <w:spacing w:val="-1"/>
          <w:w w:val="90"/>
          <w:sz w:val="28"/>
          <w:szCs w:val="28"/>
        </w:rPr>
      </w:pPr>
      <w:r w:rsidRPr="0020410B">
        <w:rPr>
          <w:spacing w:val="-1"/>
          <w:w w:val="90"/>
          <w:sz w:val="28"/>
          <w:szCs w:val="28"/>
        </w:rPr>
        <w:t>Список рекомендуемой методической литературы.</w:t>
      </w:r>
    </w:p>
    <w:p w:rsidR="000A5E34" w:rsidRPr="0020410B" w:rsidRDefault="000A5E34" w:rsidP="00BC1093">
      <w:pPr>
        <w:pStyle w:val="NoSpacing"/>
        <w:widowControl/>
        <w:tabs>
          <w:tab w:val="left" w:pos="142"/>
          <w:tab w:val="left" w:pos="284"/>
        </w:tabs>
        <w:autoSpaceDE/>
        <w:autoSpaceDN/>
        <w:adjustRightInd/>
        <w:spacing w:line="360" w:lineRule="auto"/>
        <w:ind w:left="140"/>
        <w:jc w:val="both"/>
        <w:rPr>
          <w:sz w:val="28"/>
          <w:szCs w:val="28"/>
        </w:rPr>
      </w:pPr>
    </w:p>
    <w:p w:rsidR="000A5E34" w:rsidRPr="0020410B" w:rsidRDefault="000A5E34" w:rsidP="00F26A8E">
      <w:pPr>
        <w:numPr>
          <w:ilvl w:val="0"/>
          <w:numId w:val="2"/>
        </w:numPr>
        <w:tabs>
          <w:tab w:val="left" w:pos="259"/>
        </w:tabs>
        <w:kinsoku w:val="0"/>
        <w:overflowPunct w:val="0"/>
        <w:spacing w:line="276" w:lineRule="exact"/>
        <w:ind w:left="259"/>
        <w:rPr>
          <w:spacing w:val="-1"/>
          <w:w w:val="90"/>
          <w:sz w:val="28"/>
          <w:szCs w:val="28"/>
        </w:rPr>
        <w:sectPr w:rsidR="000A5E34" w:rsidRPr="0020410B" w:rsidSect="00663EF7">
          <w:footerReference w:type="default" r:id="rId8"/>
          <w:pgSz w:w="11900" w:h="16840"/>
          <w:pgMar w:top="360" w:right="740" w:bottom="1220" w:left="960" w:header="0" w:footer="1039" w:gutter="0"/>
          <w:pgNumType w:start="1"/>
          <w:cols w:space="720"/>
          <w:titlePg/>
          <w:docGrid w:linePitch="326"/>
        </w:sectPr>
      </w:pPr>
    </w:p>
    <w:p w:rsidR="000A5E34" w:rsidRPr="0020410B" w:rsidRDefault="000A5E34" w:rsidP="00F1718B">
      <w:pPr>
        <w:pStyle w:val="BodyText"/>
        <w:numPr>
          <w:ilvl w:val="0"/>
          <w:numId w:val="3"/>
        </w:numPr>
        <w:tabs>
          <w:tab w:val="left" w:pos="3659"/>
        </w:tabs>
        <w:kinsoku w:val="0"/>
        <w:overflowPunct w:val="0"/>
        <w:spacing w:before="56" w:line="200" w:lineRule="exact"/>
        <w:ind w:left="3660"/>
        <w:rPr>
          <w:rFonts w:ascii="Times New Roman" w:hAnsi="Times New Roman" w:cs="Times New Roman"/>
          <w:b/>
        </w:rPr>
      </w:pPr>
      <w:r w:rsidRPr="0020410B">
        <w:rPr>
          <w:rFonts w:ascii="Times New Roman" w:hAnsi="Times New Roman" w:cs="Times New Roman"/>
          <w:b/>
          <w:w w:val="95"/>
        </w:rPr>
        <w:t>П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1"/>
          <w:w w:val="95"/>
        </w:rPr>
        <w:t>я</w:t>
      </w:r>
      <w:r w:rsidRPr="0020410B">
        <w:rPr>
          <w:rFonts w:ascii="Times New Roman" w:hAnsi="Times New Roman" w:cs="Times New Roman"/>
          <w:b/>
          <w:w w:val="95"/>
        </w:rPr>
        <w:t>с</w:t>
      </w:r>
      <w:r w:rsidRPr="0020410B">
        <w:rPr>
          <w:rFonts w:ascii="Times New Roman" w:hAnsi="Times New Roman" w:cs="Times New Roman"/>
          <w:b/>
          <w:spacing w:val="-1"/>
          <w:w w:val="95"/>
        </w:rPr>
        <w:t>ни</w:t>
      </w:r>
      <w:r w:rsidRPr="0020410B">
        <w:rPr>
          <w:rFonts w:ascii="Times New Roman" w:hAnsi="Times New Roman" w:cs="Times New Roman"/>
          <w:b/>
          <w:w w:val="95"/>
        </w:rPr>
        <w:t>т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w w:val="95"/>
        </w:rPr>
        <w:t>ль</w:t>
      </w:r>
      <w:r w:rsidRPr="0020410B">
        <w:rPr>
          <w:rFonts w:ascii="Times New Roman" w:hAnsi="Times New Roman" w:cs="Times New Roman"/>
          <w:b/>
          <w:spacing w:val="-4"/>
          <w:w w:val="95"/>
        </w:rPr>
        <w:t>н</w:t>
      </w:r>
      <w:r w:rsidRPr="0020410B">
        <w:rPr>
          <w:rFonts w:ascii="Times New Roman" w:hAnsi="Times New Roman" w:cs="Times New Roman"/>
          <w:b/>
          <w:spacing w:val="1"/>
          <w:w w:val="95"/>
        </w:rPr>
        <w:t>а</w:t>
      </w:r>
      <w:r w:rsidRPr="0020410B">
        <w:rPr>
          <w:rFonts w:ascii="Times New Roman" w:hAnsi="Times New Roman" w:cs="Times New Roman"/>
          <w:b/>
          <w:w w:val="95"/>
        </w:rPr>
        <w:t>я з</w:t>
      </w:r>
      <w:r w:rsidRPr="0020410B">
        <w:rPr>
          <w:rFonts w:ascii="Times New Roman" w:hAnsi="Times New Roman" w:cs="Times New Roman"/>
          <w:b/>
          <w:spacing w:val="-3"/>
          <w:w w:val="95"/>
        </w:rPr>
        <w:t>а</w:t>
      </w:r>
      <w:r w:rsidRPr="0020410B">
        <w:rPr>
          <w:rFonts w:ascii="Times New Roman" w:hAnsi="Times New Roman" w:cs="Times New Roman"/>
          <w:b/>
          <w:spacing w:val="-1"/>
          <w:w w:val="95"/>
        </w:rPr>
        <w:t>пи</w:t>
      </w:r>
      <w:r w:rsidRPr="0020410B">
        <w:rPr>
          <w:rFonts w:ascii="Times New Roman" w:hAnsi="Times New Roman" w:cs="Times New Roman"/>
          <w:b/>
          <w:w w:val="95"/>
        </w:rPr>
        <w:t>с</w:t>
      </w:r>
      <w:r w:rsidRPr="0020410B">
        <w:rPr>
          <w:rFonts w:ascii="Times New Roman" w:hAnsi="Times New Roman" w:cs="Times New Roman"/>
          <w:b/>
          <w:spacing w:val="-1"/>
          <w:w w:val="95"/>
        </w:rPr>
        <w:t>к</w:t>
      </w:r>
      <w:r w:rsidRPr="0020410B">
        <w:rPr>
          <w:rFonts w:ascii="Times New Roman" w:hAnsi="Times New Roman" w:cs="Times New Roman"/>
          <w:b/>
          <w:w w:val="95"/>
        </w:rPr>
        <w:t>а</w:t>
      </w:r>
    </w:p>
    <w:p w:rsidR="000A5E34" w:rsidRPr="0020410B" w:rsidRDefault="000A5E34" w:rsidP="00F1718B">
      <w:pPr>
        <w:kinsoku w:val="0"/>
        <w:overflowPunct w:val="0"/>
        <w:spacing w:line="200" w:lineRule="exact"/>
        <w:rPr>
          <w:sz w:val="28"/>
          <w:szCs w:val="28"/>
        </w:rPr>
      </w:pPr>
    </w:p>
    <w:p w:rsidR="000A5E34" w:rsidRPr="0020410B" w:rsidRDefault="000A5E34" w:rsidP="00F1718B">
      <w:pPr>
        <w:kinsoku w:val="0"/>
        <w:overflowPunct w:val="0"/>
        <w:spacing w:before="4" w:line="240" w:lineRule="exact"/>
        <w:rPr>
          <w:sz w:val="28"/>
          <w:szCs w:val="28"/>
        </w:rPr>
      </w:pPr>
    </w:p>
    <w:p w:rsidR="000A5E34" w:rsidRPr="0020410B" w:rsidRDefault="000A5E34" w:rsidP="00BA7766">
      <w:pPr>
        <w:pStyle w:val="BodyText"/>
        <w:numPr>
          <w:ilvl w:val="0"/>
          <w:numId w:val="77"/>
        </w:numPr>
        <w:kinsoku w:val="0"/>
        <w:overflowPunct w:val="0"/>
        <w:spacing w:before="3" w:line="357" w:lineRule="auto"/>
        <w:ind w:right="102"/>
        <w:jc w:val="center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Характеристика учебного предмета, его место и роль в образовательном процессе.</w:t>
      </w:r>
    </w:p>
    <w:p w:rsidR="000A5E34" w:rsidRPr="0020410B" w:rsidRDefault="000A5E34" w:rsidP="003B3D1A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Программа учебного предмета «</w:t>
      </w:r>
      <w:r>
        <w:rPr>
          <w:rFonts w:ascii="Times New Roman" w:hAnsi="Times New Roman" w:cs="Times New Roman"/>
          <w:w w:val="90"/>
        </w:rPr>
        <w:t>Коллективное музицирование (оркестр)</w:t>
      </w:r>
      <w:r w:rsidRPr="0020410B">
        <w:rPr>
          <w:rFonts w:ascii="Times New Roman" w:hAnsi="Times New Roman" w:cs="Times New Roman"/>
          <w:w w:val="90"/>
        </w:rPr>
        <w:t>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 191-01-39/06 ГИ, а также с учётом многолетнего педагогического опыта  в области музыкального искусства «Народные инструменты» в детских музыкальных школах.</w:t>
      </w:r>
    </w:p>
    <w:p w:rsidR="000A5E34" w:rsidRPr="0020410B" w:rsidRDefault="000A5E34" w:rsidP="003B3D1A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В общей системе музыкального образования значительное место отводится коллективным видам музицирования: ансамблю, оркестру. </w:t>
      </w:r>
    </w:p>
    <w:p w:rsidR="000A5E34" w:rsidRPr="0020410B" w:rsidRDefault="000A5E34" w:rsidP="003C424F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Навыки коллективного музицирования формируются и развиваются на основе и параллельно с уже приобретенными знаниями в классе по специальности.</w:t>
      </w:r>
    </w:p>
    <w:p w:rsidR="000A5E34" w:rsidRPr="0020410B" w:rsidRDefault="000A5E34" w:rsidP="003C424F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За время обучения оркестровому классу должен сформироваться комплекс умений и навыков, необходимых для совместного музицирования.</w:t>
      </w:r>
    </w:p>
    <w:p w:rsidR="000A5E34" w:rsidRPr="0020410B" w:rsidRDefault="000A5E34" w:rsidP="00EA27C2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Работа в оркестровом классе направлена на выработку у учащихся единого творческого решения, умения уступать и прислушиваться друг к другу.</w:t>
      </w:r>
    </w:p>
    <w:p w:rsidR="000A5E34" w:rsidRPr="0020410B" w:rsidRDefault="000A5E34" w:rsidP="003B3D1A">
      <w:pPr>
        <w:pStyle w:val="BodyText"/>
        <w:kinsoku w:val="0"/>
        <w:overflowPunct w:val="0"/>
        <w:spacing w:before="3" w:line="357" w:lineRule="auto"/>
        <w:ind w:right="102" w:firstLine="628"/>
        <w:jc w:val="both"/>
        <w:rPr>
          <w:rFonts w:ascii="Times New Roman" w:hAnsi="Times New Roman" w:cs="Times New Roman"/>
        </w:rPr>
      </w:pPr>
      <w:r w:rsidRPr="0020410B">
        <w:rPr>
          <w:rFonts w:ascii="Times New Roman" w:hAnsi="Times New Roman" w:cs="Times New Roman"/>
          <w:w w:val="90"/>
        </w:rPr>
        <w:t>Создание оркестровых коллективов должно быть первоочередной задачей образовательного учреждения. Решение этой задачи возможно лишь при продуманном, пропорциональном планировании контингента школы, а так же: наличии квалифицированных педагогических кадров, достаточно развитых материально-технических и других условий реализации учебных программ.</w:t>
      </w:r>
    </w:p>
    <w:p w:rsidR="000A5E34" w:rsidRPr="0020410B" w:rsidRDefault="000A5E34" w:rsidP="00F1718B">
      <w:pPr>
        <w:kinsoku w:val="0"/>
        <w:overflowPunct w:val="0"/>
        <w:spacing w:line="220" w:lineRule="exact"/>
        <w:rPr>
          <w:w w:val="90"/>
          <w:sz w:val="28"/>
          <w:szCs w:val="28"/>
        </w:rPr>
      </w:pPr>
    </w:p>
    <w:p w:rsidR="000A5E34" w:rsidRPr="0020410B" w:rsidRDefault="000A5E34" w:rsidP="003B3D1A">
      <w:pPr>
        <w:pStyle w:val="BodyText"/>
        <w:numPr>
          <w:ilvl w:val="0"/>
          <w:numId w:val="77"/>
        </w:numPr>
        <w:tabs>
          <w:tab w:val="left" w:pos="1108"/>
        </w:tabs>
        <w:kinsoku w:val="0"/>
        <w:overflowPunct w:val="0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Срок реализации учебного предмета «</w:t>
      </w:r>
      <w:r>
        <w:rPr>
          <w:rFonts w:ascii="Times New Roman" w:hAnsi="Times New Roman" w:cs="Times New Roman"/>
          <w:b/>
          <w:i/>
          <w:w w:val="90"/>
        </w:rPr>
        <w:t>Коллективное  музицирование (о</w:t>
      </w:r>
      <w:r w:rsidRPr="0020410B">
        <w:rPr>
          <w:rFonts w:ascii="Times New Roman" w:hAnsi="Times New Roman" w:cs="Times New Roman"/>
          <w:b/>
          <w:i/>
          <w:w w:val="90"/>
        </w:rPr>
        <w:t>ркестр</w:t>
      </w:r>
      <w:r>
        <w:rPr>
          <w:rFonts w:ascii="Times New Roman" w:hAnsi="Times New Roman" w:cs="Times New Roman"/>
          <w:b/>
          <w:i/>
          <w:w w:val="90"/>
        </w:rPr>
        <w:t>)</w:t>
      </w:r>
      <w:r w:rsidRPr="0020410B">
        <w:rPr>
          <w:rFonts w:ascii="Times New Roman" w:hAnsi="Times New Roman" w:cs="Times New Roman"/>
          <w:b/>
          <w:i/>
          <w:w w:val="90"/>
        </w:rPr>
        <w:t>».</w:t>
      </w:r>
    </w:p>
    <w:p w:rsidR="000A5E34" w:rsidRPr="0020410B" w:rsidRDefault="000A5E34" w:rsidP="00F1718B">
      <w:pPr>
        <w:kinsoku w:val="0"/>
        <w:overflowPunct w:val="0"/>
        <w:spacing w:before="4" w:line="150" w:lineRule="exact"/>
        <w:rPr>
          <w:w w:val="90"/>
          <w:sz w:val="28"/>
          <w:szCs w:val="28"/>
        </w:rPr>
      </w:pPr>
    </w:p>
    <w:p w:rsidR="000A5E34" w:rsidRPr="0020410B" w:rsidRDefault="000A5E34" w:rsidP="003B3D1A">
      <w:pPr>
        <w:pStyle w:val="BodyText"/>
        <w:kinsoku w:val="0"/>
        <w:overflowPunct w:val="0"/>
        <w:spacing w:line="357" w:lineRule="auto"/>
        <w:ind w:right="101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       По образовательной  программе с четырёхлетним сроком обучения к занятиям в оркестре привлекаются учащиеся 2-4 классов.      </w:t>
      </w:r>
    </w:p>
    <w:p w:rsidR="000A5E34" w:rsidRPr="00995DC3" w:rsidRDefault="000A5E34" w:rsidP="00995DC3">
      <w:pPr>
        <w:pStyle w:val="BodyText"/>
        <w:numPr>
          <w:ilvl w:val="0"/>
          <w:numId w:val="77"/>
        </w:numPr>
        <w:tabs>
          <w:tab w:val="left" w:pos="1108"/>
        </w:tabs>
        <w:kinsoku w:val="0"/>
        <w:overflowPunct w:val="0"/>
        <w:rPr>
          <w:rFonts w:ascii="Times New Roman" w:hAnsi="Times New Roman" w:cs="Times New Roman"/>
          <w:b/>
          <w:i/>
          <w:w w:val="90"/>
        </w:rPr>
      </w:pPr>
      <w:r w:rsidRPr="00995DC3">
        <w:rPr>
          <w:rFonts w:ascii="Times New Roman" w:hAnsi="Times New Roman" w:cs="Times New Roman"/>
          <w:b/>
          <w:i/>
          <w:w w:val="90"/>
        </w:rPr>
        <w:t>Объем учебного времени, предусмотренный учебным планом образовательной организации на реализацию учебного предмета</w:t>
      </w:r>
    </w:p>
    <w:p w:rsidR="000A5E34" w:rsidRPr="00995DC3" w:rsidRDefault="000A5E34" w:rsidP="00995DC3">
      <w:pPr>
        <w:pStyle w:val="BodyText"/>
        <w:kinsoku w:val="0"/>
        <w:overflowPunct w:val="0"/>
        <w:spacing w:line="357" w:lineRule="auto"/>
        <w:ind w:right="101"/>
        <w:jc w:val="both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Общая трудоемкость учебного предмета «</w:t>
      </w:r>
      <w:r>
        <w:rPr>
          <w:rFonts w:ascii="Times New Roman" w:hAnsi="Times New Roman" w:cs="Times New Roman"/>
          <w:w w:val="90"/>
        </w:rPr>
        <w:t>Коллективное музицирование (оркестр</w:t>
      </w:r>
      <w:r w:rsidRPr="00995DC3">
        <w:rPr>
          <w:rFonts w:ascii="Times New Roman" w:hAnsi="Times New Roman" w:cs="Times New Roman"/>
          <w:w w:val="90"/>
        </w:rPr>
        <w:t>)» при 4-летн</w:t>
      </w:r>
      <w:r>
        <w:rPr>
          <w:rFonts w:ascii="Times New Roman" w:hAnsi="Times New Roman" w:cs="Times New Roman"/>
          <w:w w:val="90"/>
        </w:rPr>
        <w:t>ем сроке обучения составляет 315 часов. Из них: 21</w:t>
      </w:r>
      <w:r w:rsidRPr="00995DC3">
        <w:rPr>
          <w:rFonts w:ascii="Times New Roman" w:hAnsi="Times New Roman" w:cs="Times New Roman"/>
          <w:w w:val="90"/>
        </w:rPr>
        <w:t xml:space="preserve">0 </w:t>
      </w:r>
      <w:r>
        <w:rPr>
          <w:rFonts w:ascii="Times New Roman" w:hAnsi="Times New Roman" w:cs="Times New Roman"/>
          <w:w w:val="90"/>
        </w:rPr>
        <w:t>часов – аудиторные занятия, 105</w:t>
      </w:r>
      <w:r w:rsidRPr="00995DC3">
        <w:rPr>
          <w:rFonts w:ascii="Times New Roman" w:hAnsi="Times New Roman" w:cs="Times New Roman"/>
          <w:w w:val="90"/>
        </w:rPr>
        <w:t xml:space="preserve"> часов – самостоятельная работа.</w:t>
      </w:r>
    </w:p>
    <w:p w:rsidR="000A5E34" w:rsidRDefault="000A5E34" w:rsidP="003B3D1A">
      <w:pPr>
        <w:kinsoku w:val="0"/>
        <w:overflowPunct w:val="0"/>
        <w:ind w:left="220"/>
        <w:rPr>
          <w:b/>
          <w:w w:val="90"/>
          <w:sz w:val="28"/>
          <w:szCs w:val="28"/>
        </w:rPr>
      </w:pPr>
    </w:p>
    <w:p w:rsidR="000A5E34" w:rsidRPr="0020410B" w:rsidRDefault="000A5E34" w:rsidP="008370C7">
      <w:pPr>
        <w:pStyle w:val="BodyText"/>
        <w:tabs>
          <w:tab w:val="left" w:pos="1266"/>
        </w:tabs>
        <w:kinsoku w:val="0"/>
        <w:overflowPunct w:val="0"/>
        <w:spacing w:before="3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b/>
          <w:i/>
          <w:w w:val="90"/>
        </w:rPr>
        <w:t xml:space="preserve">   </w:t>
      </w:r>
      <w:r w:rsidRPr="0020410B">
        <w:rPr>
          <w:rFonts w:ascii="Times New Roman" w:hAnsi="Times New Roman" w:cs="Times New Roman"/>
          <w:b/>
          <w:i/>
          <w:w w:val="90"/>
        </w:rPr>
        <w:t>Форма проведения учебных аудиторных занятий:</w:t>
      </w:r>
      <w:r w:rsidRPr="0020410B">
        <w:rPr>
          <w:rFonts w:ascii="Times New Roman" w:hAnsi="Times New Roman" w:cs="Times New Roman"/>
          <w:w w:val="90"/>
        </w:rPr>
        <w:t xml:space="preserve"> мелкогрупповая</w:t>
      </w:r>
    </w:p>
    <w:p w:rsidR="000A5E34" w:rsidRPr="0020410B" w:rsidRDefault="000A5E34" w:rsidP="003B3D1A">
      <w:pPr>
        <w:kinsoku w:val="0"/>
        <w:overflowPunct w:val="0"/>
        <w:spacing w:before="2" w:line="160" w:lineRule="exact"/>
        <w:rPr>
          <w:w w:val="90"/>
          <w:sz w:val="28"/>
          <w:szCs w:val="28"/>
        </w:rPr>
      </w:pPr>
    </w:p>
    <w:p w:rsidR="000A5E34" w:rsidRPr="0020410B" w:rsidRDefault="000A5E34" w:rsidP="003B3D1A">
      <w:pPr>
        <w:pStyle w:val="BodyText"/>
        <w:kinsoku w:val="0"/>
        <w:overflowPunct w:val="0"/>
        <w:ind w:left="22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(от 4 до10 человек). Рекомендуемая продолжительность урока - 2 часа</w:t>
      </w:r>
    </w:p>
    <w:p w:rsidR="000A5E34" w:rsidRPr="0020410B" w:rsidRDefault="000A5E34" w:rsidP="003B3D1A">
      <w:pPr>
        <w:pStyle w:val="BodyText"/>
        <w:kinsoku w:val="0"/>
        <w:overflowPunct w:val="0"/>
        <w:ind w:left="220"/>
        <w:rPr>
          <w:rFonts w:ascii="Times New Roman" w:hAnsi="Times New Roman" w:cs="Times New Roman"/>
          <w:w w:val="90"/>
        </w:rPr>
      </w:pPr>
    </w:p>
    <w:p w:rsidR="000A5E34" w:rsidRPr="0020410B" w:rsidRDefault="000A5E34" w:rsidP="003B3D1A">
      <w:pPr>
        <w:pStyle w:val="BodyText"/>
        <w:numPr>
          <w:ilvl w:val="0"/>
          <w:numId w:val="77"/>
        </w:numPr>
        <w:tabs>
          <w:tab w:val="left" w:pos="1208"/>
        </w:tabs>
        <w:kinsoku w:val="0"/>
        <w:overflowPunct w:val="0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Цель и задачи учебного предмета</w:t>
      </w:r>
    </w:p>
    <w:p w:rsidR="000A5E34" w:rsidRPr="0020410B" w:rsidRDefault="000A5E34" w:rsidP="00F1718B">
      <w:pPr>
        <w:kinsoku w:val="0"/>
        <w:overflowPunct w:val="0"/>
        <w:spacing w:before="7" w:line="150" w:lineRule="exact"/>
        <w:rPr>
          <w:w w:val="90"/>
          <w:sz w:val="28"/>
          <w:szCs w:val="28"/>
        </w:rPr>
      </w:pPr>
      <w:r w:rsidRPr="0020410B">
        <w:rPr>
          <w:w w:val="90"/>
          <w:sz w:val="28"/>
          <w:szCs w:val="28"/>
        </w:rPr>
        <w:t xml:space="preserve">  </w:t>
      </w:r>
    </w:p>
    <w:p w:rsidR="000A5E34" w:rsidRPr="0020410B" w:rsidRDefault="000A5E34" w:rsidP="00F1718B">
      <w:pPr>
        <w:pStyle w:val="BodyText"/>
        <w:kinsoku w:val="0"/>
        <w:overflowPunct w:val="0"/>
        <w:ind w:left="928"/>
        <w:rPr>
          <w:rFonts w:ascii="Times New Roman" w:hAnsi="Times New Roman" w:cs="Times New Roman"/>
          <w:b/>
          <w:w w:val="90"/>
        </w:rPr>
      </w:pPr>
      <w:r w:rsidRPr="0020410B">
        <w:rPr>
          <w:rFonts w:ascii="Times New Roman" w:hAnsi="Times New Roman" w:cs="Times New Roman"/>
          <w:b/>
          <w:w w:val="90"/>
        </w:rPr>
        <w:t>Цель:</w:t>
      </w:r>
    </w:p>
    <w:p w:rsidR="000A5E34" w:rsidRPr="0020410B" w:rsidRDefault="000A5E34" w:rsidP="00F1718B">
      <w:pPr>
        <w:kinsoku w:val="0"/>
        <w:overflowPunct w:val="0"/>
        <w:spacing w:before="4" w:line="17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1"/>
          <w:numId w:val="2"/>
        </w:numPr>
        <w:tabs>
          <w:tab w:val="left" w:pos="928"/>
        </w:tabs>
        <w:kinsoku w:val="0"/>
        <w:overflowPunct w:val="0"/>
        <w:spacing w:line="357" w:lineRule="auto"/>
        <w:ind w:left="928" w:right="223" w:hanging="36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Развитие музыкально-творческих способностей учащегося на основе приобретенных им знаний, умений и навыков в области оркестрового исполнительства.</w:t>
      </w:r>
    </w:p>
    <w:p w:rsidR="000A5E34" w:rsidRPr="0020410B" w:rsidRDefault="000A5E34" w:rsidP="00F1718B">
      <w:pPr>
        <w:pStyle w:val="BodyText"/>
        <w:kinsoku w:val="0"/>
        <w:overflowPunct w:val="0"/>
        <w:spacing w:before="8"/>
        <w:ind w:left="928"/>
        <w:rPr>
          <w:rFonts w:ascii="Times New Roman" w:hAnsi="Times New Roman" w:cs="Times New Roman"/>
          <w:b/>
          <w:w w:val="90"/>
        </w:rPr>
      </w:pPr>
      <w:r w:rsidRPr="0020410B">
        <w:rPr>
          <w:rFonts w:ascii="Times New Roman" w:hAnsi="Times New Roman" w:cs="Times New Roman"/>
          <w:b/>
          <w:w w:val="90"/>
        </w:rPr>
        <w:t>Задачи:</w:t>
      </w:r>
    </w:p>
    <w:p w:rsidR="000A5E34" w:rsidRPr="0020410B" w:rsidRDefault="000A5E34" w:rsidP="00F1718B">
      <w:pPr>
        <w:kinsoku w:val="0"/>
        <w:overflowPunct w:val="0"/>
        <w:spacing w:before="1" w:line="11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7"/>
          <w:tab w:val="left" w:pos="3153"/>
          <w:tab w:val="left" w:pos="4574"/>
          <w:tab w:val="left" w:pos="7108"/>
          <w:tab w:val="left" w:pos="8392"/>
        </w:tabs>
        <w:kinsoku w:val="0"/>
        <w:overflowPunct w:val="0"/>
        <w:spacing w:line="357" w:lineRule="auto"/>
        <w:ind w:left="828" w:right="102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Применять в оркестровой игре практические навыки игры на инструменте, приобретённые в специальных классах;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7"/>
        </w:tabs>
        <w:kinsoku w:val="0"/>
        <w:overflowPunct w:val="0"/>
        <w:spacing w:before="23" w:line="360" w:lineRule="auto"/>
        <w:ind w:left="828" w:right="102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формирование  у  обучающихся  комплекса  исполнительских  навыков, необходимых для коллективного музицирования;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8"/>
        </w:tabs>
        <w:kinsoku w:val="0"/>
        <w:overflowPunct w:val="0"/>
        <w:spacing w:before="21" w:line="360" w:lineRule="auto"/>
        <w:ind w:left="828" w:right="103" w:hanging="361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расширение кругозора учащегося путем ознакомления с оркестровым репертуаром;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8"/>
        </w:tabs>
        <w:kinsoku w:val="0"/>
        <w:overflowPunct w:val="0"/>
        <w:spacing w:before="19" w:line="357" w:lineRule="auto"/>
        <w:ind w:left="827" w:right="103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Слышать и понимать музыкальное произведение – его основную тему, подголоски, вариации и т.д., исполняемые как всем оркестром, так и отдельными оркестровыми группами;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8"/>
        </w:tabs>
        <w:kinsoku w:val="0"/>
        <w:overflowPunct w:val="0"/>
        <w:spacing w:before="22" w:line="360" w:lineRule="auto"/>
        <w:ind w:left="827" w:right="102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Развитие чувства ансамбля, артистизма и музыкальности;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7"/>
        </w:tabs>
        <w:kinsoku w:val="0"/>
        <w:overflowPunct w:val="0"/>
        <w:spacing w:before="21" w:line="360" w:lineRule="auto"/>
        <w:ind w:left="828" w:right="103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Исполнять свою оркестровую партию, следуя замыслу и трактовке дирижёра;</w:t>
      </w:r>
    </w:p>
    <w:p w:rsidR="000A5E34" w:rsidRPr="0020410B" w:rsidRDefault="000A5E34" w:rsidP="00F1718B">
      <w:pPr>
        <w:pStyle w:val="BodyText"/>
        <w:numPr>
          <w:ilvl w:val="0"/>
          <w:numId w:val="5"/>
        </w:numPr>
        <w:tabs>
          <w:tab w:val="left" w:pos="827"/>
          <w:tab w:val="left" w:pos="2803"/>
          <w:tab w:val="left" w:pos="4963"/>
          <w:tab w:val="left" w:pos="6004"/>
          <w:tab w:val="left" w:pos="7672"/>
          <w:tab w:val="left" w:pos="9585"/>
        </w:tabs>
        <w:kinsoku w:val="0"/>
        <w:overflowPunct w:val="0"/>
        <w:spacing w:before="21" w:line="357" w:lineRule="auto"/>
        <w:ind w:left="828" w:right="104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Понимать дирижёрские жесты;</w:t>
      </w:r>
    </w:p>
    <w:p w:rsidR="000A5E34" w:rsidRPr="0020410B" w:rsidRDefault="000A5E34" w:rsidP="004952D6">
      <w:pPr>
        <w:pStyle w:val="BodyText"/>
        <w:numPr>
          <w:ilvl w:val="0"/>
          <w:numId w:val="5"/>
        </w:numPr>
        <w:tabs>
          <w:tab w:val="left" w:pos="827"/>
        </w:tabs>
        <w:kinsoku w:val="0"/>
        <w:overflowPunct w:val="0"/>
        <w:spacing w:before="3" w:line="357" w:lineRule="auto"/>
        <w:ind w:left="828" w:right="102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Уметь читать с листа оркестровую партию и ориентироваться в ней.</w:t>
      </w:r>
    </w:p>
    <w:p w:rsidR="000A5E34" w:rsidRPr="0020410B" w:rsidRDefault="000A5E34" w:rsidP="009163DD">
      <w:pPr>
        <w:pStyle w:val="BodyText"/>
        <w:tabs>
          <w:tab w:val="left" w:pos="827"/>
        </w:tabs>
        <w:kinsoku w:val="0"/>
        <w:overflowPunct w:val="0"/>
        <w:spacing w:before="3" w:line="357" w:lineRule="auto"/>
        <w:ind w:left="468" w:right="102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      Учебный предмет «Оркестровый класс» неразрывно связан с учебным предметом «Специальность», а также со всеми предметами  общеобразовательной программы в области искусства "Народные инструменты".</w:t>
      </w:r>
    </w:p>
    <w:p w:rsidR="000A5E34" w:rsidRDefault="000A5E34" w:rsidP="009163DD">
      <w:pPr>
        <w:pStyle w:val="BodyText"/>
        <w:kinsoku w:val="0"/>
        <w:overflowPunct w:val="0"/>
        <w:spacing w:line="357" w:lineRule="auto"/>
        <w:ind w:right="102" w:firstLine="70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Занятия в оркестре должны способствовать развитию гармонического слуха и музыкальной памяти. Большое учебно-воспитательное значение имеет концертная практика: она развивает артистичность, творческое внимание, чувство ответственности.</w:t>
      </w:r>
    </w:p>
    <w:p w:rsidR="000A5E34" w:rsidRPr="0096671F" w:rsidRDefault="000A5E34" w:rsidP="0096671F">
      <w:pPr>
        <w:pStyle w:val="BodyText"/>
        <w:numPr>
          <w:ilvl w:val="0"/>
          <w:numId w:val="77"/>
        </w:numPr>
        <w:tabs>
          <w:tab w:val="left" w:pos="426"/>
        </w:tabs>
        <w:kinsoku w:val="0"/>
        <w:overflowPunct w:val="0"/>
        <w:spacing w:line="360" w:lineRule="auto"/>
        <w:ind w:left="0" w:right="103" w:firstLine="0"/>
        <w:rPr>
          <w:rFonts w:ascii="Times New Roman" w:hAnsi="Times New Roman" w:cs="Times New Roman"/>
          <w:w w:val="90"/>
        </w:rPr>
      </w:pPr>
      <w:r w:rsidRPr="0096671F">
        <w:rPr>
          <w:rFonts w:ascii="Times New Roman" w:hAnsi="Times New Roman" w:cs="Times New Roman"/>
          <w:b/>
          <w:i/>
          <w:w w:val="90"/>
        </w:rPr>
        <w:t>Обоснование структуры учебного предмета.</w:t>
      </w:r>
    </w:p>
    <w:p w:rsidR="000A5E34" w:rsidRPr="0020410B" w:rsidRDefault="000A5E34" w:rsidP="00F1718B">
      <w:pPr>
        <w:pStyle w:val="BodyText"/>
        <w:kinsoku w:val="0"/>
        <w:overflowPunct w:val="0"/>
        <w:spacing w:before="2"/>
        <w:ind w:left="82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Программа содержит следующие разделы:</w:t>
      </w:r>
    </w:p>
    <w:p w:rsidR="000A5E34" w:rsidRPr="0020410B" w:rsidRDefault="000A5E34" w:rsidP="00F1718B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1"/>
          <w:numId w:val="5"/>
        </w:numPr>
        <w:tabs>
          <w:tab w:val="left" w:pos="988"/>
        </w:tabs>
        <w:kinsoku w:val="0"/>
        <w:overflowPunct w:val="0"/>
        <w:spacing w:line="357" w:lineRule="auto"/>
        <w:ind w:left="686" w:right="396" w:firstLine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Сведения о затратах учебного времени, предусмотренного на освоение учебного предмета;</w:t>
      </w:r>
    </w:p>
    <w:p w:rsidR="000A5E34" w:rsidRPr="0020410B" w:rsidRDefault="000A5E34" w:rsidP="00F1718B">
      <w:pPr>
        <w:kinsoku w:val="0"/>
        <w:overflowPunct w:val="0"/>
        <w:spacing w:before="2" w:line="16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1"/>
          <w:numId w:val="5"/>
        </w:numPr>
        <w:tabs>
          <w:tab w:val="left" w:pos="988"/>
        </w:tabs>
        <w:kinsoku w:val="0"/>
        <w:overflowPunct w:val="0"/>
        <w:ind w:left="98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Описание дидактических единиц учебного предмета;</w:t>
      </w:r>
    </w:p>
    <w:p w:rsidR="000A5E34" w:rsidRPr="0020410B" w:rsidRDefault="000A5E34" w:rsidP="00F1718B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numPr>
          <w:ilvl w:val="1"/>
          <w:numId w:val="5"/>
        </w:numPr>
        <w:tabs>
          <w:tab w:val="left" w:pos="988"/>
        </w:tabs>
        <w:kinsoku w:val="0"/>
        <w:overflowPunct w:val="0"/>
        <w:ind w:left="98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Требования к уровню подготовки обучающихся;</w:t>
      </w:r>
    </w:p>
    <w:p w:rsidR="000A5E34" w:rsidRPr="0020410B" w:rsidRDefault="000A5E34" w:rsidP="00F1718B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  <w:r w:rsidRPr="0020410B">
        <w:rPr>
          <w:w w:val="90"/>
          <w:sz w:val="28"/>
          <w:szCs w:val="28"/>
        </w:rPr>
        <w:t xml:space="preserve">  </w:t>
      </w:r>
    </w:p>
    <w:p w:rsidR="000A5E34" w:rsidRPr="0020410B" w:rsidRDefault="000A5E34" w:rsidP="00F1718B">
      <w:pPr>
        <w:pStyle w:val="BodyText"/>
        <w:numPr>
          <w:ilvl w:val="1"/>
          <w:numId w:val="5"/>
        </w:numPr>
        <w:tabs>
          <w:tab w:val="left" w:pos="988"/>
        </w:tabs>
        <w:kinsoku w:val="0"/>
        <w:overflowPunct w:val="0"/>
        <w:ind w:left="98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Формы и методы контроля, система оценок;</w:t>
      </w:r>
    </w:p>
    <w:p w:rsidR="000A5E34" w:rsidRPr="0020410B" w:rsidRDefault="000A5E34" w:rsidP="00F1718B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  <w:r w:rsidRPr="0020410B">
        <w:rPr>
          <w:w w:val="90"/>
          <w:sz w:val="28"/>
          <w:szCs w:val="28"/>
        </w:rPr>
        <w:t xml:space="preserve">  </w:t>
      </w:r>
    </w:p>
    <w:p w:rsidR="000A5E34" w:rsidRPr="0020410B" w:rsidRDefault="000A5E34" w:rsidP="00F1718B">
      <w:pPr>
        <w:pStyle w:val="BodyText"/>
        <w:numPr>
          <w:ilvl w:val="1"/>
          <w:numId w:val="5"/>
        </w:numPr>
        <w:tabs>
          <w:tab w:val="left" w:pos="988"/>
        </w:tabs>
        <w:kinsoku w:val="0"/>
        <w:overflowPunct w:val="0"/>
        <w:ind w:left="98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Методическое обеспечение учебного процесса.</w:t>
      </w:r>
    </w:p>
    <w:p w:rsidR="000A5E34" w:rsidRPr="0020410B" w:rsidRDefault="000A5E34" w:rsidP="00F1718B">
      <w:pPr>
        <w:kinsoku w:val="0"/>
        <w:overflowPunct w:val="0"/>
        <w:spacing w:before="2" w:line="160" w:lineRule="exact"/>
        <w:rPr>
          <w:w w:val="90"/>
          <w:sz w:val="28"/>
          <w:szCs w:val="28"/>
        </w:rPr>
      </w:pPr>
    </w:p>
    <w:p w:rsidR="000A5E34" w:rsidRPr="0020410B" w:rsidRDefault="000A5E34" w:rsidP="00F1718B">
      <w:pPr>
        <w:pStyle w:val="BodyText"/>
        <w:kinsoku w:val="0"/>
        <w:overflowPunct w:val="0"/>
        <w:spacing w:line="357" w:lineRule="auto"/>
        <w:ind w:right="104" w:firstLine="566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 соответствии с данными направлениями строится основной раздел программы «Содержание учебного предмета».</w:t>
      </w:r>
    </w:p>
    <w:p w:rsidR="000A5E34" w:rsidRPr="0020410B" w:rsidRDefault="000A5E34" w:rsidP="009163DD">
      <w:pPr>
        <w:pStyle w:val="BodyText"/>
        <w:numPr>
          <w:ilvl w:val="0"/>
          <w:numId w:val="77"/>
        </w:numPr>
        <w:tabs>
          <w:tab w:val="left" w:pos="1108"/>
        </w:tabs>
        <w:kinsoku w:val="0"/>
        <w:overflowPunct w:val="0"/>
        <w:spacing w:before="10"/>
        <w:ind w:left="0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Методы обучения</w:t>
      </w:r>
    </w:p>
    <w:p w:rsidR="000A5E34" w:rsidRPr="0020410B" w:rsidRDefault="000A5E34" w:rsidP="009163DD">
      <w:pPr>
        <w:kinsoku w:val="0"/>
        <w:overflowPunct w:val="0"/>
        <w:spacing w:before="2" w:line="160" w:lineRule="exact"/>
        <w:rPr>
          <w:w w:val="90"/>
          <w:sz w:val="28"/>
          <w:szCs w:val="28"/>
        </w:rPr>
      </w:pPr>
    </w:p>
    <w:p w:rsidR="000A5E34" w:rsidRPr="0020410B" w:rsidRDefault="000A5E34" w:rsidP="009163DD">
      <w:pPr>
        <w:pStyle w:val="BodyText"/>
        <w:kinsoku w:val="0"/>
        <w:overflowPunct w:val="0"/>
        <w:spacing w:line="357" w:lineRule="auto"/>
        <w:ind w:right="103" w:firstLine="708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Для достижения поставленной цели и реализации задач предмета используются следующие методы обучения:</w:t>
      </w: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631"/>
        </w:tabs>
        <w:kinsoku w:val="0"/>
        <w:overflowPunct w:val="0"/>
        <w:spacing w:before="3"/>
        <w:ind w:firstLine="139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словесный (рассказ, объяснение, анализ);</w:t>
      </w:r>
    </w:p>
    <w:p w:rsidR="000A5E34" w:rsidRPr="0020410B" w:rsidRDefault="000A5E34" w:rsidP="009163DD">
      <w:pPr>
        <w:kinsoku w:val="0"/>
        <w:overflowPunct w:val="0"/>
        <w:spacing w:before="2" w:line="160" w:lineRule="exact"/>
        <w:rPr>
          <w:w w:val="90"/>
          <w:sz w:val="28"/>
          <w:szCs w:val="28"/>
        </w:rPr>
      </w:pP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631"/>
        </w:tabs>
        <w:kinsoku w:val="0"/>
        <w:overflowPunct w:val="0"/>
        <w:ind w:left="631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наглядный (показ, демонстрация отдельных частей и всего произведения)</w:t>
      </w:r>
    </w:p>
    <w:p w:rsidR="000A5E34" w:rsidRPr="0020410B" w:rsidRDefault="000A5E34" w:rsidP="009163DD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496"/>
        </w:tabs>
        <w:kinsoku w:val="0"/>
        <w:overflowPunct w:val="0"/>
        <w:spacing w:line="357" w:lineRule="auto"/>
        <w:ind w:right="104" w:firstLine="139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практический (воспроизведение и творческие упражнения, деление целого произведения на более мелкие части для подробной проработки и последующая организация целого);</w:t>
      </w: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496"/>
        </w:tabs>
        <w:kinsoku w:val="0"/>
        <w:overflowPunct w:val="0"/>
        <w:spacing w:line="357" w:lineRule="auto"/>
        <w:ind w:right="104" w:firstLine="139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прослушивание записей выдающихся исполнителей и посещение концертов для повышения общего уровня развития обучающихся;</w:t>
      </w: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496"/>
        </w:tabs>
        <w:kinsoku w:val="0"/>
        <w:overflowPunct w:val="0"/>
        <w:spacing w:line="357" w:lineRule="auto"/>
        <w:ind w:right="104" w:firstLine="139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частично-поисковый (ученики участвуют в поисках решения поставленной задачи);</w:t>
      </w:r>
    </w:p>
    <w:p w:rsidR="000A5E34" w:rsidRPr="0020410B" w:rsidRDefault="000A5E34" w:rsidP="009163DD">
      <w:pPr>
        <w:pStyle w:val="BodyText"/>
        <w:numPr>
          <w:ilvl w:val="0"/>
          <w:numId w:val="7"/>
        </w:numPr>
        <w:tabs>
          <w:tab w:val="left" w:pos="496"/>
        </w:tabs>
        <w:kinsoku w:val="0"/>
        <w:overflowPunct w:val="0"/>
        <w:spacing w:line="357" w:lineRule="auto"/>
        <w:ind w:right="104" w:firstLine="139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индивидуальный подход к каждому ученику с учётом возрастных особенностей, работоспособности и уровня подготовки).</w:t>
      </w:r>
    </w:p>
    <w:p w:rsidR="000A5E34" w:rsidRPr="0020410B" w:rsidRDefault="000A5E34" w:rsidP="009163DD">
      <w:pPr>
        <w:pStyle w:val="BodyText"/>
        <w:kinsoku w:val="0"/>
        <w:overflowPunct w:val="0"/>
        <w:spacing w:before="4" w:line="360" w:lineRule="auto"/>
        <w:ind w:right="102" w:firstLine="7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Предложенные методы работы с оркестром народных инструментов в рамках образовательной программы являются наиболее продуктивными при реализации поставленных целей и задач учебного предмета</w:t>
      </w:r>
    </w:p>
    <w:p w:rsidR="000A5E34" w:rsidRPr="0020410B" w:rsidRDefault="000A5E34" w:rsidP="00BD6F0B">
      <w:pPr>
        <w:pStyle w:val="BodyText"/>
        <w:tabs>
          <w:tab w:val="left" w:pos="580"/>
          <w:tab w:val="left" w:pos="2039"/>
          <w:tab w:val="left" w:pos="2623"/>
          <w:tab w:val="left" w:pos="4514"/>
          <w:tab w:val="left" w:pos="6079"/>
          <w:tab w:val="left" w:pos="6539"/>
          <w:tab w:val="left" w:pos="8491"/>
        </w:tabs>
        <w:kinsoku w:val="0"/>
        <w:overflowPunct w:val="0"/>
        <w:spacing w:before="71" w:line="357" w:lineRule="auto"/>
        <w:ind w:right="104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</w:t>
      </w:r>
      <w:r w:rsidRPr="0020410B">
        <w:rPr>
          <w:rFonts w:ascii="Times New Roman" w:hAnsi="Times New Roman" w:cs="Times New Roman"/>
          <w:w w:val="90"/>
        </w:rPr>
        <w:tab/>
        <w:t>основаны</w:t>
      </w:r>
      <w:r w:rsidRPr="0020410B">
        <w:rPr>
          <w:rFonts w:ascii="Times New Roman" w:hAnsi="Times New Roman" w:cs="Times New Roman"/>
          <w:w w:val="90"/>
        </w:rPr>
        <w:tab/>
        <w:t>на</w:t>
      </w:r>
      <w:r w:rsidRPr="0020410B">
        <w:rPr>
          <w:rFonts w:ascii="Times New Roman" w:hAnsi="Times New Roman" w:cs="Times New Roman"/>
          <w:w w:val="90"/>
        </w:rPr>
        <w:tab/>
        <w:t>проверенных</w:t>
      </w:r>
      <w:r w:rsidRPr="0020410B">
        <w:rPr>
          <w:rFonts w:ascii="Times New Roman" w:hAnsi="Times New Roman" w:cs="Times New Roman"/>
          <w:w w:val="90"/>
        </w:rPr>
        <w:tab/>
        <w:t>методиках</w:t>
      </w:r>
      <w:r w:rsidRPr="0020410B">
        <w:rPr>
          <w:rFonts w:ascii="Times New Roman" w:hAnsi="Times New Roman" w:cs="Times New Roman"/>
          <w:w w:val="90"/>
        </w:rPr>
        <w:tab/>
        <w:t>и</w:t>
      </w:r>
      <w:r w:rsidRPr="0020410B">
        <w:rPr>
          <w:rFonts w:ascii="Times New Roman" w:hAnsi="Times New Roman" w:cs="Times New Roman"/>
          <w:w w:val="90"/>
        </w:rPr>
        <w:tab/>
        <w:t>сложившихся традициях оркестрового исполнительства на русских народных инструментах.</w:t>
      </w:r>
    </w:p>
    <w:p w:rsidR="000A5E34" w:rsidRPr="0020410B" w:rsidRDefault="000A5E34" w:rsidP="009163DD">
      <w:pPr>
        <w:pStyle w:val="BodyText"/>
        <w:numPr>
          <w:ilvl w:val="0"/>
          <w:numId w:val="77"/>
        </w:numPr>
        <w:kinsoku w:val="0"/>
        <w:overflowPunct w:val="0"/>
        <w:spacing w:before="10" w:line="357" w:lineRule="auto"/>
        <w:ind w:left="709" w:right="104" w:hanging="283"/>
        <w:jc w:val="center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Описание материально–технических условий реализации учебного предмета «Оркестровый класс».</w:t>
      </w:r>
    </w:p>
    <w:p w:rsidR="000A5E34" w:rsidRPr="0020410B" w:rsidRDefault="000A5E34" w:rsidP="00F1718B">
      <w:pPr>
        <w:pStyle w:val="BodyText"/>
        <w:kinsoku w:val="0"/>
        <w:overflowPunct w:val="0"/>
        <w:spacing w:line="323" w:lineRule="exact"/>
        <w:ind w:left="828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Материально – техническая база образовательного учреждения должна</w:t>
      </w:r>
    </w:p>
    <w:p w:rsidR="000A5E34" w:rsidRPr="0020410B" w:rsidRDefault="000A5E34" w:rsidP="00F1718B">
      <w:pPr>
        <w:kinsoku w:val="0"/>
        <w:overflowPunct w:val="0"/>
        <w:spacing w:before="9" w:line="150" w:lineRule="exact"/>
        <w:rPr>
          <w:w w:val="90"/>
          <w:sz w:val="28"/>
          <w:szCs w:val="28"/>
        </w:rPr>
      </w:pPr>
      <w:r w:rsidRPr="0020410B">
        <w:rPr>
          <w:w w:val="90"/>
          <w:sz w:val="28"/>
          <w:szCs w:val="28"/>
        </w:rPr>
        <w:t xml:space="preserve">  </w:t>
      </w:r>
    </w:p>
    <w:p w:rsidR="000A5E34" w:rsidRPr="0020410B" w:rsidRDefault="000A5E34" w:rsidP="00F1718B">
      <w:pPr>
        <w:pStyle w:val="BodyText"/>
        <w:kinsoku w:val="0"/>
        <w:overflowPunct w:val="0"/>
        <w:spacing w:line="357" w:lineRule="auto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соответствовать санитарным и противопожарным нормам,  нормам охраны труда.</w:t>
      </w:r>
    </w:p>
    <w:p w:rsidR="000A5E34" w:rsidRPr="0020410B" w:rsidRDefault="000A5E34" w:rsidP="009163DD">
      <w:pPr>
        <w:pStyle w:val="BodyText"/>
        <w:kinsoku w:val="0"/>
        <w:overflowPunct w:val="0"/>
        <w:spacing w:before="4" w:line="357" w:lineRule="auto"/>
        <w:ind w:right="102" w:firstLine="708"/>
        <w:jc w:val="both"/>
        <w:rPr>
          <w:rFonts w:ascii="Times New Roman" w:hAnsi="Times New Roman" w:cs="Times New Roman"/>
        </w:rPr>
      </w:pPr>
      <w:r w:rsidRPr="0020410B">
        <w:rPr>
          <w:rFonts w:ascii="Times New Roman" w:hAnsi="Times New Roman" w:cs="Times New Roman"/>
          <w:w w:val="90"/>
        </w:rPr>
        <w:t>В образовательном учреждении с полной комплектацией учеников по всем            народным инструментам должно  быть достаточное количество высококачественных оркестровых русских народных инструментов, а также должны быть созданы условия для их содержания, своевременного обслуживания и ремонта.</w:t>
      </w:r>
    </w:p>
    <w:p w:rsidR="000A5E34" w:rsidRPr="0020410B" w:rsidRDefault="000A5E34" w:rsidP="00F1718B">
      <w:pPr>
        <w:pStyle w:val="BodyText"/>
        <w:numPr>
          <w:ilvl w:val="0"/>
          <w:numId w:val="3"/>
        </w:numPr>
        <w:tabs>
          <w:tab w:val="left" w:pos="3312"/>
        </w:tabs>
        <w:kinsoku w:val="0"/>
        <w:overflowPunct w:val="0"/>
        <w:ind w:left="3312" w:hanging="360"/>
        <w:rPr>
          <w:rFonts w:ascii="Times New Roman" w:hAnsi="Times New Roman" w:cs="Times New Roman"/>
          <w:b/>
        </w:rPr>
      </w:pPr>
      <w:r w:rsidRPr="0020410B">
        <w:rPr>
          <w:rFonts w:ascii="Times New Roman" w:hAnsi="Times New Roman" w:cs="Times New Roman"/>
          <w:b/>
          <w:spacing w:val="-2"/>
          <w:w w:val="95"/>
        </w:rPr>
        <w:t>С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2"/>
          <w:w w:val="95"/>
        </w:rPr>
        <w:t>д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spacing w:val="-1"/>
          <w:w w:val="95"/>
        </w:rPr>
        <w:t>р</w:t>
      </w:r>
      <w:r w:rsidRPr="0020410B">
        <w:rPr>
          <w:rFonts w:ascii="Times New Roman" w:hAnsi="Times New Roman" w:cs="Times New Roman"/>
          <w:b/>
          <w:spacing w:val="-2"/>
          <w:w w:val="95"/>
        </w:rPr>
        <w:t>ж</w:t>
      </w:r>
      <w:r w:rsidRPr="0020410B">
        <w:rPr>
          <w:rFonts w:ascii="Times New Roman" w:hAnsi="Times New Roman" w:cs="Times New Roman"/>
          <w:b/>
          <w:spacing w:val="1"/>
          <w:w w:val="95"/>
        </w:rPr>
        <w:t>а</w:t>
      </w:r>
      <w:r w:rsidRPr="0020410B">
        <w:rPr>
          <w:rFonts w:ascii="Times New Roman" w:hAnsi="Times New Roman" w:cs="Times New Roman"/>
          <w:b/>
          <w:spacing w:val="-1"/>
          <w:w w:val="95"/>
        </w:rPr>
        <w:t>ни</w:t>
      </w:r>
      <w:r w:rsidRPr="0020410B">
        <w:rPr>
          <w:rFonts w:ascii="Times New Roman" w:hAnsi="Times New Roman" w:cs="Times New Roman"/>
          <w:b/>
          <w:w w:val="95"/>
        </w:rPr>
        <w:t>е уч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spacing w:val="1"/>
          <w:w w:val="95"/>
        </w:rPr>
        <w:t>б</w:t>
      </w:r>
      <w:r w:rsidRPr="0020410B">
        <w:rPr>
          <w:rFonts w:ascii="Times New Roman" w:hAnsi="Times New Roman" w:cs="Times New Roman"/>
          <w:b/>
          <w:spacing w:val="-1"/>
          <w:w w:val="95"/>
        </w:rPr>
        <w:t>н</w:t>
      </w:r>
      <w:r w:rsidRPr="0020410B">
        <w:rPr>
          <w:rFonts w:ascii="Times New Roman" w:hAnsi="Times New Roman" w:cs="Times New Roman"/>
          <w:b/>
          <w:spacing w:val="1"/>
          <w:w w:val="95"/>
        </w:rPr>
        <w:t>о</w:t>
      </w:r>
      <w:r w:rsidRPr="0020410B">
        <w:rPr>
          <w:rFonts w:ascii="Times New Roman" w:hAnsi="Times New Roman" w:cs="Times New Roman"/>
          <w:b/>
          <w:spacing w:val="-3"/>
          <w:w w:val="95"/>
        </w:rPr>
        <w:t>г</w:t>
      </w:r>
      <w:r w:rsidRPr="0020410B">
        <w:rPr>
          <w:rFonts w:ascii="Times New Roman" w:hAnsi="Times New Roman" w:cs="Times New Roman"/>
          <w:b/>
          <w:w w:val="95"/>
        </w:rPr>
        <w:t xml:space="preserve">о </w:t>
      </w:r>
      <w:r w:rsidRPr="0020410B">
        <w:rPr>
          <w:rFonts w:ascii="Times New Roman" w:hAnsi="Times New Roman" w:cs="Times New Roman"/>
          <w:b/>
          <w:spacing w:val="-1"/>
          <w:w w:val="95"/>
        </w:rPr>
        <w:t>пр</w:t>
      </w:r>
      <w:r w:rsidRPr="0020410B">
        <w:rPr>
          <w:rFonts w:ascii="Times New Roman" w:hAnsi="Times New Roman" w:cs="Times New Roman"/>
          <w:b/>
          <w:w w:val="95"/>
        </w:rPr>
        <w:t>е</w:t>
      </w:r>
      <w:r w:rsidRPr="0020410B">
        <w:rPr>
          <w:rFonts w:ascii="Times New Roman" w:hAnsi="Times New Roman" w:cs="Times New Roman"/>
          <w:b/>
          <w:spacing w:val="-2"/>
          <w:w w:val="95"/>
        </w:rPr>
        <w:t>д</w:t>
      </w:r>
      <w:r w:rsidRPr="0020410B">
        <w:rPr>
          <w:rFonts w:ascii="Times New Roman" w:hAnsi="Times New Roman" w:cs="Times New Roman"/>
          <w:b/>
          <w:w w:val="95"/>
        </w:rPr>
        <w:t>м</w:t>
      </w:r>
      <w:r w:rsidRPr="0020410B">
        <w:rPr>
          <w:rFonts w:ascii="Times New Roman" w:hAnsi="Times New Roman" w:cs="Times New Roman"/>
          <w:b/>
          <w:spacing w:val="-4"/>
          <w:w w:val="95"/>
        </w:rPr>
        <w:t>е</w:t>
      </w:r>
      <w:r w:rsidRPr="0020410B">
        <w:rPr>
          <w:rFonts w:ascii="Times New Roman" w:hAnsi="Times New Roman" w:cs="Times New Roman"/>
          <w:b/>
          <w:spacing w:val="-2"/>
          <w:w w:val="95"/>
        </w:rPr>
        <w:t>т</w:t>
      </w:r>
      <w:r w:rsidRPr="0020410B">
        <w:rPr>
          <w:rFonts w:ascii="Times New Roman" w:hAnsi="Times New Roman" w:cs="Times New Roman"/>
          <w:b/>
          <w:w w:val="95"/>
        </w:rPr>
        <w:t xml:space="preserve">а </w:t>
      </w:r>
    </w:p>
    <w:p w:rsidR="000A5E34" w:rsidRPr="0020410B" w:rsidRDefault="000A5E34" w:rsidP="003D41C6">
      <w:pPr>
        <w:pStyle w:val="BodyText"/>
        <w:tabs>
          <w:tab w:val="left" w:pos="828"/>
        </w:tabs>
        <w:kinsoku w:val="0"/>
        <w:overflowPunct w:val="0"/>
        <w:ind w:left="0"/>
        <w:rPr>
          <w:rFonts w:ascii="Times New Roman" w:hAnsi="Times New Roman" w:cs="Times New Roman"/>
        </w:rPr>
      </w:pPr>
    </w:p>
    <w:p w:rsidR="000A5E34" w:rsidRPr="0020410B" w:rsidRDefault="000A5E34" w:rsidP="00325645">
      <w:pPr>
        <w:spacing w:line="360" w:lineRule="auto"/>
        <w:ind w:firstLine="567"/>
        <w:rPr>
          <w:w w:val="90"/>
          <w:sz w:val="28"/>
          <w:szCs w:val="28"/>
        </w:rPr>
      </w:pPr>
      <w:r w:rsidRPr="0020410B">
        <w:rPr>
          <w:b/>
          <w:i/>
          <w:w w:val="90"/>
          <w:sz w:val="28"/>
          <w:szCs w:val="28"/>
        </w:rPr>
        <w:t>1.Сведения о затратах учебного времени,</w:t>
      </w:r>
      <w:r w:rsidRPr="0020410B">
        <w:rPr>
          <w:w w:val="90"/>
          <w:sz w:val="28"/>
          <w:szCs w:val="28"/>
        </w:rPr>
        <w:t xml:space="preserve"> предусмотренного на освоение учебного   предмета «</w:t>
      </w:r>
      <w:r>
        <w:rPr>
          <w:w w:val="90"/>
          <w:sz w:val="28"/>
          <w:szCs w:val="28"/>
        </w:rPr>
        <w:t>Коллективное музицирование (оркестр)</w:t>
      </w:r>
      <w:r w:rsidRPr="0020410B">
        <w:rPr>
          <w:w w:val="90"/>
          <w:sz w:val="28"/>
          <w:szCs w:val="28"/>
        </w:rPr>
        <w:t>»:</w:t>
      </w:r>
    </w:p>
    <w:tbl>
      <w:tblPr>
        <w:tblpPr w:leftFromText="180" w:rightFromText="180" w:vertAnchor="text" w:horzAnchor="margin" w:tblpXSpec="center" w:tblpY="5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47"/>
        <w:gridCol w:w="483"/>
        <w:gridCol w:w="483"/>
        <w:gridCol w:w="483"/>
        <w:gridCol w:w="483"/>
        <w:gridCol w:w="483"/>
        <w:gridCol w:w="483"/>
        <w:gridCol w:w="483"/>
        <w:gridCol w:w="483"/>
        <w:gridCol w:w="1490"/>
      </w:tblGrid>
      <w:tr w:rsidR="000A5E34" w:rsidRPr="002D3899" w:rsidTr="002D3899">
        <w:trPr>
          <w:trHeight w:val="699"/>
        </w:trPr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/>
              </w:rPr>
            </w:pPr>
            <w:r w:rsidRPr="002D3899">
              <w:rPr>
                <w:b/>
              </w:rPr>
              <w:t>Вид учебной работы,</w:t>
            </w:r>
          </w:p>
          <w:p w:rsidR="000A5E34" w:rsidRPr="002D3899" w:rsidRDefault="000A5E34" w:rsidP="002D3899">
            <w:pPr>
              <w:jc w:val="center"/>
              <w:rPr>
                <w:b/>
                <w:bCs/>
                <w:i/>
                <w:iCs/>
              </w:rPr>
            </w:pPr>
            <w:r w:rsidRPr="002D3899">
              <w:rPr>
                <w:b/>
              </w:rPr>
              <w:t>нагрузки, аттестации</w:t>
            </w:r>
          </w:p>
        </w:tc>
        <w:tc>
          <w:tcPr>
            <w:tcW w:w="0" w:type="auto"/>
            <w:gridSpan w:val="8"/>
          </w:tcPr>
          <w:p w:rsidR="000A5E34" w:rsidRPr="002D3899" w:rsidRDefault="000A5E34" w:rsidP="002D3899">
            <w:pPr>
              <w:jc w:val="center"/>
              <w:rPr>
                <w:b/>
                <w:bCs/>
                <w:i/>
                <w:iCs/>
              </w:rPr>
            </w:pPr>
            <w:r w:rsidRPr="002D3899">
              <w:rPr>
                <w:b/>
                <w:bCs/>
              </w:rPr>
              <w:t>Затраты учебного времени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rPr>
                <w:b/>
                <w:bCs/>
                <w:i/>
                <w:iCs/>
              </w:rPr>
            </w:pPr>
            <w:r w:rsidRPr="002D3899">
              <w:rPr>
                <w:b/>
              </w:rPr>
              <w:t>Всего часов</w:t>
            </w:r>
          </w:p>
        </w:tc>
      </w:tr>
      <w:tr w:rsidR="000A5E34" w:rsidRPr="002D3899" w:rsidTr="002D3899">
        <w:trPr>
          <w:trHeight w:val="277"/>
        </w:trPr>
        <w:tc>
          <w:tcPr>
            <w:tcW w:w="0" w:type="auto"/>
            <w:vAlign w:val="center"/>
          </w:tcPr>
          <w:p w:rsidR="000A5E34" w:rsidRPr="002D3899" w:rsidRDefault="000A5E34" w:rsidP="002D3899">
            <w:r w:rsidRPr="002D3899">
              <w:t>Годы обучения</w:t>
            </w:r>
          </w:p>
        </w:tc>
        <w:tc>
          <w:tcPr>
            <w:tcW w:w="0" w:type="auto"/>
            <w:gridSpan w:val="2"/>
            <w:vAlign w:val="center"/>
          </w:tcPr>
          <w:p w:rsidR="000A5E34" w:rsidRPr="002D3899" w:rsidRDefault="000A5E34" w:rsidP="002D3899">
            <w:pPr>
              <w:jc w:val="center"/>
              <w:rPr>
                <w:b/>
              </w:rPr>
            </w:pPr>
            <w:r w:rsidRPr="002D3899">
              <w:rPr>
                <w:b/>
              </w:rPr>
              <w:t>1-й год</w:t>
            </w:r>
          </w:p>
        </w:tc>
        <w:tc>
          <w:tcPr>
            <w:tcW w:w="0" w:type="auto"/>
            <w:gridSpan w:val="2"/>
            <w:vAlign w:val="center"/>
          </w:tcPr>
          <w:p w:rsidR="000A5E34" w:rsidRPr="002D3899" w:rsidRDefault="000A5E34" w:rsidP="002D3899">
            <w:pPr>
              <w:jc w:val="center"/>
              <w:rPr>
                <w:b/>
              </w:rPr>
            </w:pPr>
            <w:r w:rsidRPr="002D3899">
              <w:rPr>
                <w:b/>
              </w:rPr>
              <w:t>2-й год</w:t>
            </w:r>
          </w:p>
        </w:tc>
        <w:tc>
          <w:tcPr>
            <w:tcW w:w="0" w:type="auto"/>
            <w:gridSpan w:val="2"/>
            <w:vAlign w:val="center"/>
          </w:tcPr>
          <w:p w:rsidR="000A5E34" w:rsidRPr="002D3899" w:rsidRDefault="000A5E34" w:rsidP="002D3899">
            <w:pPr>
              <w:jc w:val="center"/>
              <w:rPr>
                <w:b/>
              </w:rPr>
            </w:pPr>
            <w:r w:rsidRPr="002D3899">
              <w:rPr>
                <w:b/>
              </w:rPr>
              <w:t>3-й год</w:t>
            </w:r>
          </w:p>
        </w:tc>
        <w:tc>
          <w:tcPr>
            <w:tcW w:w="0" w:type="auto"/>
            <w:gridSpan w:val="2"/>
            <w:vAlign w:val="center"/>
          </w:tcPr>
          <w:p w:rsidR="000A5E34" w:rsidRPr="002D3899" w:rsidRDefault="000A5E34" w:rsidP="002D3899">
            <w:pPr>
              <w:jc w:val="center"/>
              <w:rPr>
                <w:b/>
              </w:rPr>
            </w:pPr>
            <w:r w:rsidRPr="002D3899">
              <w:rPr>
                <w:b/>
              </w:rPr>
              <w:t>4-й год</w:t>
            </w:r>
          </w:p>
        </w:tc>
        <w:tc>
          <w:tcPr>
            <w:tcW w:w="0" w:type="auto"/>
            <w:vMerge w:val="restart"/>
          </w:tcPr>
          <w:p w:rsidR="000A5E34" w:rsidRPr="002D3899" w:rsidRDefault="000A5E34" w:rsidP="002D3899">
            <w:pPr>
              <w:rPr>
                <w:b/>
                <w:bCs/>
                <w:i/>
                <w:iCs/>
              </w:rPr>
            </w:pPr>
          </w:p>
        </w:tc>
      </w:tr>
      <w:tr w:rsidR="000A5E34" w:rsidRPr="002D3899" w:rsidTr="002D3899">
        <w:trPr>
          <w:trHeight w:val="277"/>
        </w:trPr>
        <w:tc>
          <w:tcPr>
            <w:tcW w:w="0" w:type="auto"/>
          </w:tcPr>
          <w:p w:rsidR="000A5E34" w:rsidRPr="002D3899" w:rsidRDefault="000A5E34" w:rsidP="002D3899">
            <w:pPr>
              <w:rPr>
                <w:bCs/>
                <w:iCs/>
              </w:rPr>
            </w:pPr>
            <w:r w:rsidRPr="002D3899">
              <w:rPr>
                <w:bCs/>
                <w:iCs/>
              </w:rPr>
              <w:t>Полугодия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2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4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5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7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8</w:t>
            </w:r>
          </w:p>
        </w:tc>
        <w:tc>
          <w:tcPr>
            <w:tcW w:w="0" w:type="auto"/>
            <w:vMerge/>
          </w:tcPr>
          <w:p w:rsidR="000A5E34" w:rsidRPr="002D3899" w:rsidRDefault="000A5E34" w:rsidP="002D3899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0A5E34" w:rsidRPr="002D3899" w:rsidTr="002D3899">
        <w:trPr>
          <w:trHeight w:val="570"/>
        </w:trPr>
        <w:tc>
          <w:tcPr>
            <w:tcW w:w="0" w:type="auto"/>
          </w:tcPr>
          <w:p w:rsidR="000A5E34" w:rsidRPr="002D3899" w:rsidRDefault="000A5E34" w:rsidP="002D3899">
            <w:pPr>
              <w:rPr>
                <w:bCs/>
                <w:iCs/>
              </w:rPr>
            </w:pPr>
            <w:r w:rsidRPr="002D3899">
              <w:rPr>
                <w:bCs/>
                <w:iCs/>
              </w:rPr>
              <w:t>Количество недель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  <w:vMerge/>
          </w:tcPr>
          <w:p w:rsidR="000A5E34" w:rsidRPr="002D3899" w:rsidRDefault="000A5E34" w:rsidP="002D3899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0A5E34" w:rsidRPr="002D3899" w:rsidTr="002D3899">
        <w:trPr>
          <w:trHeight w:val="554"/>
        </w:trPr>
        <w:tc>
          <w:tcPr>
            <w:tcW w:w="0" w:type="auto"/>
          </w:tcPr>
          <w:p w:rsidR="000A5E34" w:rsidRPr="002D3899" w:rsidRDefault="000A5E34" w:rsidP="002D3899">
            <w:pPr>
              <w:rPr>
                <w:bCs/>
                <w:iCs/>
              </w:rPr>
            </w:pPr>
            <w:r w:rsidRPr="002D3899">
              <w:rPr>
                <w:bCs/>
                <w:iCs/>
              </w:rPr>
              <w:t>Аудиторные занятия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32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32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32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210</w:t>
            </w:r>
          </w:p>
        </w:tc>
      </w:tr>
      <w:tr w:rsidR="000A5E34" w:rsidRPr="002D3899" w:rsidTr="002D3899">
        <w:trPr>
          <w:trHeight w:val="554"/>
        </w:trPr>
        <w:tc>
          <w:tcPr>
            <w:tcW w:w="0" w:type="auto"/>
          </w:tcPr>
          <w:p w:rsidR="000A5E34" w:rsidRPr="002D3899" w:rsidRDefault="000A5E34" w:rsidP="002D3899">
            <w:pPr>
              <w:rPr>
                <w:bCs/>
                <w:iCs/>
              </w:rPr>
            </w:pPr>
            <w:r w:rsidRPr="002D3899">
              <w:rPr>
                <w:bCs/>
                <w:iCs/>
              </w:rPr>
              <w:t>Самостоятельная работа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16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19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105</w:t>
            </w:r>
          </w:p>
        </w:tc>
      </w:tr>
      <w:tr w:rsidR="000A5E34" w:rsidRPr="002D3899" w:rsidTr="002D3899">
        <w:trPr>
          <w:trHeight w:val="570"/>
        </w:trPr>
        <w:tc>
          <w:tcPr>
            <w:tcW w:w="0" w:type="auto"/>
          </w:tcPr>
          <w:p w:rsidR="000A5E34" w:rsidRPr="002D3899" w:rsidRDefault="000A5E34" w:rsidP="002D3899">
            <w:pPr>
              <w:rPr>
                <w:bCs/>
                <w:iCs/>
              </w:rPr>
            </w:pPr>
            <w:r w:rsidRPr="002D3899">
              <w:rPr>
                <w:bCs/>
                <w:iCs/>
              </w:rPr>
              <w:t>Максимальная учебная нагрузка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-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48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57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48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57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48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57</w:t>
            </w:r>
          </w:p>
        </w:tc>
        <w:tc>
          <w:tcPr>
            <w:tcW w:w="0" w:type="auto"/>
          </w:tcPr>
          <w:p w:rsidR="000A5E34" w:rsidRPr="002D3899" w:rsidRDefault="000A5E34" w:rsidP="002D3899">
            <w:pPr>
              <w:jc w:val="center"/>
              <w:rPr>
                <w:bCs/>
                <w:iCs/>
              </w:rPr>
            </w:pPr>
            <w:r w:rsidRPr="002D3899">
              <w:rPr>
                <w:bCs/>
                <w:iCs/>
              </w:rPr>
              <w:t>315</w:t>
            </w:r>
          </w:p>
        </w:tc>
      </w:tr>
    </w:tbl>
    <w:p w:rsidR="000A5E34" w:rsidRPr="0020410B" w:rsidRDefault="000A5E34" w:rsidP="00325645">
      <w:pPr>
        <w:spacing w:line="360" w:lineRule="auto"/>
        <w:ind w:firstLine="567"/>
        <w:rPr>
          <w:w w:val="90"/>
          <w:sz w:val="28"/>
          <w:szCs w:val="28"/>
        </w:rPr>
      </w:pPr>
    </w:p>
    <w:p w:rsidR="000A5E34" w:rsidRDefault="000A5E34" w:rsidP="00995DC3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b/>
        </w:rPr>
      </w:pPr>
    </w:p>
    <w:p w:rsidR="000A5E34" w:rsidRPr="00995DC3" w:rsidRDefault="000A5E34" w:rsidP="00995DC3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rFonts w:ascii="Times New Roman" w:hAnsi="Times New Roman" w:cs="Times New Roman"/>
          <w:w w:val="90"/>
        </w:rPr>
      </w:pPr>
      <w:r w:rsidRPr="0020410B">
        <w:rPr>
          <w:b/>
        </w:rPr>
        <w:t xml:space="preserve"> </w:t>
      </w:r>
      <w:r w:rsidRPr="00995DC3">
        <w:rPr>
          <w:rFonts w:ascii="Times New Roman" w:hAnsi="Times New Roman" w:cs="Times New Roman"/>
          <w:w w:val="90"/>
        </w:rPr>
        <w:t>Объем самостоятельной работы обучающихся в неделю по учебным предметам определяется с учетом минимальных затрат на подготовку домашнего задания, параллельного освоения детьми программ начального и основного общего образования. Объем времени на самостоятельную работу может определяться с учетом сложившихся педагогических традиций, методической целесообразности и индивидуальных способностей ученика.</w:t>
      </w:r>
    </w:p>
    <w:p w:rsidR="000A5E34" w:rsidRPr="00995DC3" w:rsidRDefault="000A5E34" w:rsidP="00995DC3">
      <w:pPr>
        <w:pStyle w:val="BodyText"/>
        <w:kinsoku w:val="0"/>
        <w:overflowPunct w:val="0"/>
        <w:spacing w:before="3" w:line="360" w:lineRule="auto"/>
        <w:ind w:left="212" w:right="547" w:firstLine="720"/>
        <w:jc w:val="both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Самостоятельные занятия должны быть регулярными и систематическими.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ind w:left="0"/>
        <w:jc w:val="center"/>
        <w:rPr>
          <w:rFonts w:ascii="Times New Roman" w:hAnsi="Times New Roman" w:cs="Times New Roman"/>
          <w:b/>
          <w:i/>
        </w:rPr>
      </w:pP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ind w:left="0"/>
        <w:jc w:val="center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</w:rPr>
        <w:t>2</w:t>
      </w:r>
      <w:r w:rsidRPr="0020410B">
        <w:rPr>
          <w:rFonts w:ascii="Times New Roman" w:hAnsi="Times New Roman" w:cs="Times New Roman"/>
          <w:b/>
          <w:i/>
          <w:w w:val="90"/>
        </w:rPr>
        <w:t xml:space="preserve"> . Примерный рекомендуемый репертуарный список.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ind w:left="0"/>
        <w:jc w:val="center"/>
        <w:rPr>
          <w:rFonts w:ascii="Times New Roman" w:hAnsi="Times New Roman" w:cs="Times New Roman"/>
          <w:b/>
          <w:i/>
          <w:w w:val="90"/>
        </w:rPr>
      </w:pPr>
    </w:p>
    <w:p w:rsidR="000A5E34" w:rsidRPr="00995DC3" w:rsidRDefault="000A5E34" w:rsidP="00995DC3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color w:val="000000"/>
        </w:rPr>
        <w:t xml:space="preserve">    </w:t>
      </w:r>
      <w:r w:rsidRPr="00995DC3">
        <w:rPr>
          <w:rFonts w:ascii="Times New Roman" w:hAnsi="Times New Roman" w:cs="Times New Roman"/>
          <w:w w:val="90"/>
        </w:rPr>
        <w:t>Работа оркестрового класса в течение учебного года ведётся по заранее намеченному плану. В плане указывается репертуар для изучения на текущий год, определяется примерное количество выступлений оркестра. При этом учитываются возможности учеников, подготовленность к занятиям в оркестре учащихся разных классов.</w:t>
      </w:r>
    </w:p>
    <w:p w:rsidR="000A5E34" w:rsidRPr="00995DC3" w:rsidRDefault="000A5E34" w:rsidP="00995DC3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 xml:space="preserve">            В репертуар оркестрового класса необходимо включать произведения русской, советской и зарубежной музыкальной литературы различных жанров и форм. Подбор необходимого интересного нотного  материала, соответствующего степени продвинутости оркестра, является одним из важнейших факторов его успешной работы.</w:t>
      </w:r>
    </w:p>
    <w:p w:rsidR="000A5E34" w:rsidRPr="00995DC3" w:rsidRDefault="000A5E34" w:rsidP="00995DC3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 xml:space="preserve">       В течении года руководитель оркестрового класса должен подготовить с коллективом 4-6 разнохарактерных произведений, которые рекомендуется исполнять в различных концертах.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ind w:left="0"/>
        <w:rPr>
          <w:rFonts w:ascii="Times New Roman" w:hAnsi="Times New Roman" w:cs="Times New Roman"/>
          <w:b/>
          <w:w w:val="90"/>
          <w:u w:val="single"/>
        </w:rPr>
      </w:pPr>
      <w:r w:rsidRPr="0020410B">
        <w:rPr>
          <w:rFonts w:ascii="Times New Roman" w:hAnsi="Times New Roman" w:cs="Times New Roman"/>
          <w:b/>
          <w:w w:val="90"/>
          <w:u w:val="single"/>
        </w:rPr>
        <w:t>1 степень трудности.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А.Коробейников «Маленький вальс»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«Ой, мы дерево срубили»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«Во саду ли в огороде»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«Хоровод»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«Калинка»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«Во зелёном саду»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Л.Книппер «Полюшко-поле»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Т.Назарова «Марш»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Т.Хренников «Колыбельная»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У.Н.П. «На горе, горе»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У.Н.П. «Ноченька лунная»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b/>
          <w:w w:val="90"/>
          <w:u w:val="single"/>
        </w:rPr>
      </w:pPr>
      <w:r w:rsidRPr="0020410B">
        <w:rPr>
          <w:rFonts w:ascii="Times New Roman" w:hAnsi="Times New Roman" w:cs="Times New Roman"/>
          <w:b/>
          <w:w w:val="90"/>
          <w:u w:val="single"/>
        </w:rPr>
        <w:t>2 степень трудности.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Кокорин «Смоленский гусачок»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Лядов  «Плясовая»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Варламов «Красный сарафан»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Голиков «Русский лирический»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Голиков «Вальс»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Гусев «Лирический танец»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Самойленко «Проходочка»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Беляев Сюита «Теремок»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Д. Тухманов «День Победы»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Д. Самойлов Кадриль «Шутка».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Дербенко «Лирическое настроение»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Л. Гаврилов «Хоровод».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Левашов «На Красной площади парад»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Л. Каччини  «awe maria».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М. Петренко «Вальс».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М. Блантер «В лесу прифронтовом»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Н. Будашкин «Кадриль»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О. Чистохина «Заинька»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«Вечерний звон»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«А я по лугу»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«Во кузнице» обр. А. Корнетова.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«У зори то у зореньки»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«Ивушка» обр. В.Лапченко.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Т. Альбинони «Адажио»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У.Н.П. «Стоит гора высокая».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У.Н.П. «Ревёт и стонет Днепр широкий».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b/>
          <w:w w:val="90"/>
          <w:u w:val="single"/>
        </w:rPr>
      </w:pPr>
      <w:r w:rsidRPr="0020410B">
        <w:rPr>
          <w:rFonts w:ascii="Times New Roman" w:hAnsi="Times New Roman" w:cs="Times New Roman"/>
          <w:b/>
          <w:w w:val="90"/>
          <w:u w:val="single"/>
        </w:rPr>
        <w:t>3 степень трудности.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Куклич «Любимая игрушка»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Широков «Маленькая приветственная увертюра»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Кокорин  «Фантазия  на еврейскую тему»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Морган  Мелодия «Бимбо»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Купревич «Тульский самовар»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Городовская «Русский вальс»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Андреев «Вальс»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Конов  «Попурри на темы  песен из м/ф»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Иванов «Музыкальный момент»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Эрнст «Парад победы»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Свиридов «Военный марш»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Свиридов «Романс»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Гладков  Сюита из м/ф «Бременские музыканты»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Д. Шостакович «Вальс-шутка»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Джойс «Осенний сон».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Дрейзен  Вальс «Берёзка».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Быков «Регтайм».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Крючков  «Фантазия на темы песен военных лет»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Дербенко  «Семёновна»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Ж. Бизе  Вступление к опере «Кармен».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  <w:lang w:val="en-US"/>
        </w:rPr>
      </w:pPr>
      <w:r w:rsidRPr="0020410B">
        <w:rPr>
          <w:rFonts w:ascii="Times New Roman" w:hAnsi="Times New Roman" w:cs="Times New Roman"/>
          <w:w w:val="90"/>
        </w:rPr>
        <w:t>И</w:t>
      </w:r>
      <w:r w:rsidRPr="0020410B">
        <w:rPr>
          <w:rFonts w:ascii="Times New Roman" w:hAnsi="Times New Roman" w:cs="Times New Roman"/>
          <w:w w:val="90"/>
          <w:lang w:val="en-US"/>
        </w:rPr>
        <w:t>.</w:t>
      </w:r>
      <w:r w:rsidRPr="0020410B">
        <w:rPr>
          <w:rFonts w:ascii="Times New Roman" w:hAnsi="Times New Roman" w:cs="Times New Roman"/>
          <w:w w:val="90"/>
        </w:rPr>
        <w:t>С</w:t>
      </w:r>
      <w:r w:rsidRPr="0020410B">
        <w:rPr>
          <w:rFonts w:ascii="Times New Roman" w:hAnsi="Times New Roman" w:cs="Times New Roman"/>
          <w:w w:val="90"/>
          <w:lang w:val="en-US"/>
        </w:rPr>
        <w:t>.</w:t>
      </w:r>
      <w:r w:rsidRPr="0020410B">
        <w:rPr>
          <w:rFonts w:ascii="Times New Roman" w:hAnsi="Times New Roman" w:cs="Times New Roman"/>
          <w:w w:val="90"/>
        </w:rPr>
        <w:t>Бах</w:t>
      </w:r>
      <w:r w:rsidRPr="0020410B">
        <w:rPr>
          <w:rFonts w:ascii="Times New Roman" w:hAnsi="Times New Roman" w:cs="Times New Roman"/>
          <w:w w:val="90"/>
          <w:lang w:val="en-US"/>
        </w:rPr>
        <w:t>-</w:t>
      </w:r>
      <w:r w:rsidRPr="0020410B">
        <w:rPr>
          <w:rFonts w:ascii="Times New Roman" w:hAnsi="Times New Roman" w:cs="Times New Roman"/>
          <w:w w:val="90"/>
        </w:rPr>
        <w:t>Гуно</w:t>
      </w:r>
      <w:r w:rsidRPr="0020410B">
        <w:rPr>
          <w:rFonts w:ascii="Times New Roman" w:hAnsi="Times New Roman" w:cs="Times New Roman"/>
          <w:w w:val="90"/>
          <w:lang w:val="en-US"/>
        </w:rPr>
        <w:t xml:space="preserve">  «Awe Maria»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И. Цветков  «Интермеццо»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И. Тамарин  «Вспомним, братцы, россов славу».</w:t>
      </w:r>
    </w:p>
    <w:p w:rsidR="000A5E34" w:rsidRPr="0020410B" w:rsidRDefault="000A5E34" w:rsidP="009A75F1">
      <w:pPr>
        <w:pStyle w:val="BodyText"/>
        <w:tabs>
          <w:tab w:val="left" w:pos="828"/>
        </w:tabs>
        <w:kinsoku w:val="0"/>
        <w:overflowPunct w:val="0"/>
        <w:spacing w:line="276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Р.Н.П. «Светит месяц».</w:t>
      </w:r>
    </w:p>
    <w:p w:rsidR="000A5E34" w:rsidRPr="0020410B" w:rsidRDefault="000A5E34" w:rsidP="003D41C6">
      <w:pPr>
        <w:pStyle w:val="BodyText"/>
        <w:tabs>
          <w:tab w:val="left" w:pos="828"/>
        </w:tabs>
        <w:kinsoku w:val="0"/>
        <w:overflowPunct w:val="0"/>
        <w:ind w:left="0"/>
        <w:rPr>
          <w:rFonts w:ascii="Times New Roman" w:hAnsi="Times New Roman" w:cs="Times New Roman"/>
          <w:w w:val="90"/>
        </w:rPr>
      </w:pPr>
    </w:p>
    <w:p w:rsidR="000A5E34" w:rsidRPr="0020410B" w:rsidRDefault="000A5E34" w:rsidP="00BA7766">
      <w:pPr>
        <w:pStyle w:val="NoSpacing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20410B">
        <w:rPr>
          <w:b/>
          <w:bCs/>
          <w:sz w:val="28"/>
          <w:szCs w:val="28"/>
        </w:rPr>
        <w:t>III</w:t>
      </w:r>
      <w:r w:rsidRPr="0020410B">
        <w:rPr>
          <w:b/>
          <w:bCs/>
          <w:color w:val="000000"/>
          <w:sz w:val="28"/>
          <w:szCs w:val="28"/>
        </w:rPr>
        <w:t xml:space="preserve"> .Требования к уровню подготовки учащихся</w:t>
      </w:r>
    </w:p>
    <w:p w:rsidR="000A5E34" w:rsidRPr="00995DC3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За время обучения в оркестровом классе у учащихся должен быть сформирован комплекс знаний умений и навыков, необходимых для совместного музицирования, а именно: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знание музыкальной терминологии;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 xml:space="preserve">умение исполнять партии в оркестровом коллективе в соответствии с замыслом композитора и требованиями дирижера; 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умение самостоятельно разучивать оркестровые партии;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умение создать художественный образ при исполнении музыкального произведения;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умение грамотно проанализировать исполняемое оркестровое произведение;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умение слышать тему, подголоски, сопровождение;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навык аккомпанирования хору, солисту;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навык чтения с листа несложных партий;</w:t>
      </w:r>
    </w:p>
    <w:p w:rsidR="000A5E34" w:rsidRPr="00995DC3" w:rsidRDefault="000A5E34" w:rsidP="0076139C">
      <w:pPr>
        <w:pStyle w:val="BodyText"/>
        <w:numPr>
          <w:ilvl w:val="0"/>
          <w:numId w:val="81"/>
        </w:numPr>
        <w:tabs>
          <w:tab w:val="left" w:pos="828"/>
        </w:tabs>
        <w:kinsoku w:val="0"/>
        <w:overflowPunct w:val="0"/>
        <w:spacing w:line="360" w:lineRule="auto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навык публичных выступлений.</w:t>
      </w:r>
    </w:p>
    <w:p w:rsidR="000A5E34" w:rsidRPr="00995DC3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995DC3">
        <w:rPr>
          <w:rFonts w:ascii="Times New Roman" w:hAnsi="Times New Roman" w:cs="Times New Roman"/>
          <w:w w:val="90"/>
        </w:rPr>
        <w:t>Знания, умения и навыки, полученные учащимися в оркестровом классе, необходимы выпускникам впоследствии, для участия в различных творческих музыкальных коллективах.</w:t>
      </w:r>
    </w:p>
    <w:p w:rsidR="000A5E34" w:rsidRPr="0020410B" w:rsidRDefault="000A5E34" w:rsidP="0076139C">
      <w:pPr>
        <w:pStyle w:val="NoSpacing"/>
        <w:spacing w:line="360" w:lineRule="auto"/>
        <w:ind w:left="2836"/>
        <w:rPr>
          <w:b/>
          <w:bCs/>
          <w:sz w:val="28"/>
          <w:szCs w:val="28"/>
        </w:rPr>
      </w:pPr>
    </w:p>
    <w:p w:rsidR="000A5E34" w:rsidRPr="0020410B" w:rsidRDefault="000A5E34" w:rsidP="0076139C">
      <w:pPr>
        <w:pStyle w:val="NoSpacing"/>
        <w:spacing w:line="360" w:lineRule="auto"/>
        <w:jc w:val="center"/>
        <w:rPr>
          <w:sz w:val="28"/>
          <w:szCs w:val="28"/>
        </w:rPr>
      </w:pPr>
      <w:r w:rsidRPr="0020410B">
        <w:rPr>
          <w:b/>
          <w:bCs/>
          <w:sz w:val="28"/>
          <w:szCs w:val="28"/>
        </w:rPr>
        <w:t>IV.Формы и методы контроля, система оценок</w:t>
      </w:r>
      <w:r w:rsidRPr="0020410B">
        <w:rPr>
          <w:sz w:val="28"/>
          <w:szCs w:val="28"/>
        </w:rPr>
        <w:t xml:space="preserve"> </w:t>
      </w:r>
    </w:p>
    <w:p w:rsidR="000A5E34" w:rsidRPr="0076139C" w:rsidRDefault="000A5E34" w:rsidP="0076139C">
      <w:pPr>
        <w:numPr>
          <w:ilvl w:val="0"/>
          <w:numId w:val="66"/>
        </w:numPr>
        <w:tabs>
          <w:tab w:val="left" w:pos="1252"/>
        </w:tabs>
        <w:kinsoku w:val="0"/>
        <w:overflowPunct w:val="0"/>
        <w:spacing w:before="9" w:line="360" w:lineRule="auto"/>
        <w:ind w:left="1252"/>
        <w:rPr>
          <w:sz w:val="28"/>
          <w:szCs w:val="28"/>
        </w:rPr>
      </w:pPr>
      <w:r w:rsidRPr="0076139C">
        <w:rPr>
          <w:b/>
          <w:i/>
          <w:spacing w:val="-2"/>
          <w:w w:val="90"/>
          <w:sz w:val="28"/>
          <w:szCs w:val="28"/>
        </w:rPr>
        <w:t>Атт</w:t>
      </w:r>
      <w:r w:rsidRPr="0076139C">
        <w:rPr>
          <w:b/>
          <w:i/>
          <w:w w:val="90"/>
          <w:sz w:val="28"/>
          <w:szCs w:val="28"/>
        </w:rPr>
        <w:t>ес</w:t>
      </w:r>
      <w:r w:rsidRPr="0076139C">
        <w:rPr>
          <w:b/>
          <w:i/>
          <w:spacing w:val="-2"/>
          <w:w w:val="90"/>
          <w:sz w:val="28"/>
          <w:szCs w:val="28"/>
        </w:rPr>
        <w:t>т</w:t>
      </w:r>
      <w:r w:rsidRPr="0076139C">
        <w:rPr>
          <w:b/>
          <w:i/>
          <w:spacing w:val="1"/>
          <w:w w:val="90"/>
          <w:sz w:val="28"/>
          <w:szCs w:val="28"/>
        </w:rPr>
        <w:t>аци</w:t>
      </w:r>
      <w:r w:rsidRPr="0076139C">
        <w:rPr>
          <w:b/>
          <w:i/>
          <w:spacing w:val="-2"/>
          <w:w w:val="90"/>
          <w:sz w:val="28"/>
          <w:szCs w:val="28"/>
        </w:rPr>
        <w:t>я</w:t>
      </w:r>
      <w:r w:rsidRPr="0076139C">
        <w:rPr>
          <w:b/>
          <w:i/>
          <w:iCs/>
          <w:w w:val="90"/>
          <w:sz w:val="28"/>
          <w:szCs w:val="28"/>
        </w:rPr>
        <w:t xml:space="preserve">: </w:t>
      </w:r>
      <w:r w:rsidRPr="0076139C">
        <w:rPr>
          <w:b/>
          <w:i/>
          <w:spacing w:val="1"/>
          <w:w w:val="90"/>
          <w:sz w:val="28"/>
          <w:szCs w:val="28"/>
        </w:rPr>
        <w:t>ц</w:t>
      </w:r>
      <w:r w:rsidRPr="0076139C">
        <w:rPr>
          <w:b/>
          <w:i/>
          <w:w w:val="90"/>
          <w:sz w:val="28"/>
          <w:szCs w:val="28"/>
        </w:rPr>
        <w:t>е</w:t>
      </w:r>
      <w:r w:rsidRPr="0076139C">
        <w:rPr>
          <w:b/>
          <w:i/>
          <w:spacing w:val="-4"/>
          <w:w w:val="90"/>
          <w:sz w:val="28"/>
          <w:szCs w:val="28"/>
        </w:rPr>
        <w:t>л</w:t>
      </w:r>
      <w:r w:rsidRPr="0076139C">
        <w:rPr>
          <w:b/>
          <w:i/>
          <w:spacing w:val="1"/>
          <w:w w:val="90"/>
          <w:sz w:val="28"/>
          <w:szCs w:val="28"/>
        </w:rPr>
        <w:t>и</w:t>
      </w:r>
      <w:r w:rsidRPr="0076139C">
        <w:rPr>
          <w:b/>
          <w:i/>
          <w:iCs/>
          <w:w w:val="90"/>
          <w:sz w:val="28"/>
          <w:szCs w:val="28"/>
        </w:rPr>
        <w:t xml:space="preserve">, </w:t>
      </w:r>
      <w:r w:rsidRPr="0076139C">
        <w:rPr>
          <w:b/>
          <w:i/>
          <w:w w:val="90"/>
          <w:sz w:val="28"/>
          <w:szCs w:val="28"/>
        </w:rPr>
        <w:t>в</w:t>
      </w:r>
      <w:r w:rsidRPr="0076139C">
        <w:rPr>
          <w:b/>
          <w:i/>
          <w:spacing w:val="1"/>
          <w:w w:val="90"/>
          <w:sz w:val="28"/>
          <w:szCs w:val="28"/>
        </w:rPr>
        <w:t>и</w:t>
      </w:r>
      <w:r w:rsidRPr="0076139C">
        <w:rPr>
          <w:b/>
          <w:i/>
          <w:spacing w:val="-2"/>
          <w:w w:val="90"/>
          <w:sz w:val="28"/>
          <w:szCs w:val="28"/>
        </w:rPr>
        <w:t>д</w:t>
      </w:r>
      <w:r w:rsidRPr="0076139C">
        <w:rPr>
          <w:b/>
          <w:i/>
          <w:spacing w:val="-1"/>
          <w:w w:val="90"/>
          <w:sz w:val="28"/>
          <w:szCs w:val="28"/>
        </w:rPr>
        <w:t>ы</w:t>
      </w:r>
      <w:r w:rsidRPr="0076139C">
        <w:rPr>
          <w:b/>
          <w:i/>
          <w:iCs/>
          <w:w w:val="90"/>
          <w:sz w:val="28"/>
          <w:szCs w:val="28"/>
        </w:rPr>
        <w:t xml:space="preserve">, </w:t>
      </w:r>
      <w:r w:rsidRPr="0076139C">
        <w:rPr>
          <w:b/>
          <w:i/>
          <w:spacing w:val="-2"/>
          <w:w w:val="90"/>
          <w:sz w:val="28"/>
          <w:szCs w:val="28"/>
        </w:rPr>
        <w:t>ф</w:t>
      </w:r>
      <w:r w:rsidRPr="0076139C">
        <w:rPr>
          <w:b/>
          <w:i/>
          <w:spacing w:val="-1"/>
          <w:w w:val="90"/>
          <w:sz w:val="28"/>
          <w:szCs w:val="28"/>
        </w:rPr>
        <w:t>о</w:t>
      </w:r>
      <w:r w:rsidRPr="0076139C">
        <w:rPr>
          <w:b/>
          <w:i/>
          <w:spacing w:val="-2"/>
          <w:w w:val="90"/>
          <w:sz w:val="28"/>
          <w:szCs w:val="28"/>
        </w:rPr>
        <w:t>р</w:t>
      </w:r>
      <w:r w:rsidRPr="0076139C">
        <w:rPr>
          <w:b/>
          <w:i/>
          <w:w w:val="90"/>
          <w:sz w:val="28"/>
          <w:szCs w:val="28"/>
        </w:rPr>
        <w:t>м</w:t>
      </w:r>
      <w:r w:rsidRPr="0076139C">
        <w:rPr>
          <w:b/>
          <w:i/>
          <w:spacing w:val="1"/>
          <w:w w:val="90"/>
          <w:sz w:val="28"/>
          <w:szCs w:val="28"/>
        </w:rPr>
        <w:t>а</w:t>
      </w:r>
      <w:r w:rsidRPr="0076139C">
        <w:rPr>
          <w:b/>
          <w:i/>
          <w:iCs/>
          <w:w w:val="90"/>
          <w:sz w:val="28"/>
          <w:szCs w:val="28"/>
        </w:rPr>
        <w:t xml:space="preserve">, </w:t>
      </w:r>
      <w:r w:rsidRPr="0076139C">
        <w:rPr>
          <w:b/>
          <w:i/>
          <w:spacing w:val="-4"/>
          <w:w w:val="90"/>
          <w:sz w:val="28"/>
          <w:szCs w:val="28"/>
        </w:rPr>
        <w:t>с</w:t>
      </w:r>
      <w:r w:rsidRPr="0076139C">
        <w:rPr>
          <w:b/>
          <w:i/>
          <w:spacing w:val="1"/>
          <w:w w:val="90"/>
          <w:sz w:val="28"/>
          <w:szCs w:val="28"/>
        </w:rPr>
        <w:t>о</w:t>
      </w:r>
      <w:r w:rsidRPr="0076139C">
        <w:rPr>
          <w:b/>
          <w:i/>
          <w:spacing w:val="-2"/>
          <w:w w:val="90"/>
          <w:sz w:val="28"/>
          <w:szCs w:val="28"/>
        </w:rPr>
        <w:t>д</w:t>
      </w:r>
      <w:r w:rsidRPr="0076139C">
        <w:rPr>
          <w:b/>
          <w:i/>
          <w:spacing w:val="-3"/>
          <w:w w:val="90"/>
          <w:sz w:val="28"/>
          <w:szCs w:val="28"/>
        </w:rPr>
        <w:t>е</w:t>
      </w:r>
      <w:r w:rsidRPr="0076139C">
        <w:rPr>
          <w:b/>
          <w:i/>
          <w:spacing w:val="-2"/>
          <w:w w:val="90"/>
          <w:sz w:val="28"/>
          <w:szCs w:val="28"/>
        </w:rPr>
        <w:t>р</w:t>
      </w:r>
      <w:r w:rsidRPr="0076139C">
        <w:rPr>
          <w:b/>
          <w:i/>
          <w:w w:val="90"/>
          <w:sz w:val="28"/>
          <w:szCs w:val="28"/>
        </w:rPr>
        <w:t>ж</w:t>
      </w:r>
      <w:r w:rsidRPr="0076139C">
        <w:rPr>
          <w:b/>
          <w:i/>
          <w:spacing w:val="1"/>
          <w:w w:val="90"/>
          <w:sz w:val="28"/>
          <w:szCs w:val="28"/>
        </w:rPr>
        <w:t>а</w:t>
      </w:r>
      <w:r w:rsidRPr="0076139C">
        <w:rPr>
          <w:b/>
          <w:i/>
          <w:spacing w:val="-3"/>
          <w:w w:val="90"/>
          <w:sz w:val="28"/>
          <w:szCs w:val="28"/>
        </w:rPr>
        <w:t>н</w:t>
      </w:r>
      <w:r w:rsidRPr="0076139C">
        <w:rPr>
          <w:b/>
          <w:i/>
          <w:spacing w:val="1"/>
          <w:w w:val="90"/>
          <w:sz w:val="28"/>
          <w:szCs w:val="28"/>
        </w:rPr>
        <w:t>и</w:t>
      </w:r>
      <w:r w:rsidRPr="0076139C">
        <w:rPr>
          <w:b/>
          <w:i/>
          <w:w w:val="90"/>
          <w:sz w:val="28"/>
          <w:szCs w:val="28"/>
        </w:rPr>
        <w:t>е</w:t>
      </w:r>
    </w:p>
    <w:p w:rsidR="000A5E34" w:rsidRPr="0078154E" w:rsidRDefault="000A5E34" w:rsidP="0076139C">
      <w:pPr>
        <w:pStyle w:val="BodyText"/>
        <w:kinsoku w:val="0"/>
        <w:overflowPunct w:val="0"/>
        <w:spacing w:line="360" w:lineRule="auto"/>
        <w:ind w:left="0"/>
        <w:rPr>
          <w:w w:val="90"/>
        </w:rPr>
      </w:pPr>
      <w:r w:rsidRPr="0078154E">
        <w:rPr>
          <w:rFonts w:ascii="Times New Roman" w:hAnsi="Times New Roman" w:cs="Times New Roman"/>
          <w:w w:val="90"/>
        </w:rPr>
        <w:t>Оценка качества реализации учебного предмета «Оркестровый класс» включает в себя текущий контроль успеваемости и промежуточную аттестацию обучающегося в</w:t>
      </w:r>
      <w:r>
        <w:rPr>
          <w:rFonts w:ascii="Times New Roman" w:hAnsi="Times New Roman" w:cs="Times New Roman"/>
          <w:w w:val="90"/>
        </w:rPr>
        <w:t xml:space="preserve"> </w:t>
      </w:r>
      <w:r w:rsidRPr="0078154E">
        <w:rPr>
          <w:rFonts w:ascii="Times New Roman" w:hAnsi="Times New Roman" w:cs="Times New Roman"/>
          <w:w w:val="90"/>
        </w:rPr>
        <w:t>конце каждого учебного года.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Каждый вид контроля имеет свои цели, задачи, формы.   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     </w:t>
      </w:r>
      <w:r w:rsidRPr="0078154E">
        <w:rPr>
          <w:rFonts w:ascii="Times New Roman" w:hAnsi="Times New Roman" w:cs="Times New Roman"/>
          <w:w w:val="90"/>
        </w:rPr>
        <w:t>Текущий контроль направлен на поддержание учебной дисциплины, выявление отношения к предмету, на ответственную организацию домашних занятий, имеет воспитательные цели, может носить стимулирующий характер. Текущий контроль осуществляется регулярно преподавателем, оценки выставляются в журнал и дневник учащегося. При оценивании учитывается: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о</w:t>
      </w:r>
      <w:r w:rsidRPr="0078154E">
        <w:rPr>
          <w:rFonts w:ascii="Times New Roman" w:hAnsi="Times New Roman" w:cs="Times New Roman"/>
          <w:w w:val="90"/>
        </w:rPr>
        <w:t xml:space="preserve">тношение ребенка к занятиям, его старания и прилежность; 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к</w:t>
      </w:r>
      <w:r w:rsidRPr="0078154E">
        <w:rPr>
          <w:rFonts w:ascii="Times New Roman" w:hAnsi="Times New Roman" w:cs="Times New Roman"/>
          <w:w w:val="90"/>
        </w:rPr>
        <w:t>ачество выполнения предложенных заданий;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о</w:t>
      </w:r>
      <w:r w:rsidRPr="0078154E">
        <w:rPr>
          <w:rFonts w:ascii="Times New Roman" w:hAnsi="Times New Roman" w:cs="Times New Roman"/>
          <w:w w:val="90"/>
        </w:rPr>
        <w:t>бщее развитие ученика;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а</w:t>
      </w:r>
      <w:r w:rsidRPr="0078154E">
        <w:rPr>
          <w:rFonts w:ascii="Times New Roman" w:hAnsi="Times New Roman" w:cs="Times New Roman"/>
          <w:w w:val="90"/>
        </w:rPr>
        <w:t>ктивность и успехи в освоении навыков оркестровой игры;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с</w:t>
      </w:r>
      <w:r w:rsidRPr="0078154E">
        <w:rPr>
          <w:rFonts w:ascii="Times New Roman" w:hAnsi="Times New Roman" w:cs="Times New Roman"/>
          <w:w w:val="90"/>
        </w:rPr>
        <w:t>облюдение оркестровой дисциплины;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>и</w:t>
      </w:r>
      <w:r w:rsidRPr="0078154E">
        <w:rPr>
          <w:rFonts w:ascii="Times New Roman" w:hAnsi="Times New Roman" w:cs="Times New Roman"/>
          <w:w w:val="90"/>
        </w:rPr>
        <w:t>нициативность и проявление самостоятельности как на уроке, так и во время домашней работы.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   </w:t>
      </w:r>
      <w:r w:rsidRPr="0078154E">
        <w:rPr>
          <w:rFonts w:ascii="Times New Roman" w:hAnsi="Times New Roman" w:cs="Times New Roman"/>
          <w:w w:val="90"/>
        </w:rPr>
        <w:t>На основании результатов текущего контроля выводятся четверные оценки.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>Особой формой текущего контроля является контрольный урок, который проводится преподавателем, ведущим предмет.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</w:t>
      </w:r>
      <w:r w:rsidRPr="0078154E">
        <w:rPr>
          <w:rFonts w:ascii="Times New Roman" w:hAnsi="Times New Roman" w:cs="Times New Roman"/>
          <w:w w:val="90"/>
        </w:rPr>
        <w:t>Промежуточная аттестация определяет успешность развития учащегося и степень освоения им учебных задач на определенном этапе. Наиболее распространенными формами промежуточной аттестации являются контрольные уроки, проводимые с приглашением комиссии, зачеты, академические концерты, технические зачеты, экзамены.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  </w:t>
      </w:r>
      <w:r w:rsidRPr="0078154E">
        <w:rPr>
          <w:rFonts w:ascii="Times New Roman" w:hAnsi="Times New Roman" w:cs="Times New Roman"/>
          <w:w w:val="90"/>
        </w:rPr>
        <w:t>При оценивании обязательным является методическое обсуждение, которое должно носить рекомендательный, аналитический характер, отмечать степень освоения учебного материала, активность,  перспективы и темп развития учащихся.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>Выступление оркестра рассматривается как вид промежуточной аттестации как для всего оркестра, так и для каждого оркестранта.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   Форму и время промежуточной аттестации по предмету «Оркестровый класс» образовательное учреждение устанавливает самостоятельно.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b/>
          <w:w w:val="90"/>
        </w:rPr>
        <w:t>Критерии оценок.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</w:t>
      </w:r>
      <w:r w:rsidRPr="0078154E">
        <w:rPr>
          <w:rFonts w:ascii="Times New Roman" w:hAnsi="Times New Roman" w:cs="Times New Roman"/>
          <w:w w:val="90"/>
        </w:rPr>
        <w:t>Для аттестации обучающихся создаются фонды оценочных средств, которые     включают в себя методы контроля, позволяющие оценить приобретенные знания, умения и навыки.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>Критерии оценки  качества исполнения 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>По итогам исполнения программы на зачете, академическом прослушивании или экзамене выставляется оценка по пятибалльной шкале: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A0"/>
      </w:tblPr>
      <w:tblGrid>
        <w:gridCol w:w="3507"/>
        <w:gridCol w:w="6216"/>
      </w:tblGrid>
      <w:tr w:rsidR="000A5E34" w:rsidRPr="002D3899" w:rsidTr="00F1718B">
        <w:trPr>
          <w:trHeight w:hRule="exact" w:val="492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Оценка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Критерии оценивания выступления</w:t>
            </w:r>
          </w:p>
        </w:tc>
      </w:tr>
      <w:tr w:rsidR="000A5E34" w:rsidRPr="002D3899" w:rsidTr="0036404A">
        <w:trPr>
          <w:trHeight w:hRule="exact" w:val="1127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b/>
                <w:w w:val="90"/>
              </w:rPr>
            </w:pPr>
            <w:r w:rsidRPr="002D3899">
              <w:rPr>
                <w:rFonts w:ascii="Times New Roman" w:hAnsi="Times New Roman" w:cs="Times New Roman"/>
                <w:b/>
                <w:w w:val="90"/>
              </w:rPr>
              <w:t>5(«отлично»)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Технически качественное и художественно осмысленное исполнение, отвечающее всем требованиям на данном этапе обучения.</w:t>
            </w:r>
          </w:p>
        </w:tc>
      </w:tr>
      <w:tr w:rsidR="000A5E34" w:rsidRPr="002D3899" w:rsidTr="0036404A">
        <w:trPr>
          <w:trHeight w:hRule="exact" w:val="1256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b/>
                <w:w w:val="90"/>
              </w:rPr>
            </w:pPr>
            <w:r w:rsidRPr="002D3899">
              <w:rPr>
                <w:rFonts w:ascii="Times New Roman" w:hAnsi="Times New Roman" w:cs="Times New Roman"/>
                <w:b/>
                <w:w w:val="90"/>
              </w:rPr>
              <w:t>4(«хорошо»)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Оценка отражает грамотное исполнение с небольшими недочётами (как в техническом плане так и в художественном смысле).</w:t>
            </w:r>
          </w:p>
        </w:tc>
      </w:tr>
      <w:tr w:rsidR="000A5E34" w:rsidRPr="002D3899" w:rsidTr="0036404A">
        <w:trPr>
          <w:trHeight w:hRule="exact" w:val="1841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b/>
                <w:w w:val="90"/>
              </w:rPr>
            </w:pPr>
            <w:r w:rsidRPr="002D3899">
              <w:rPr>
                <w:rFonts w:ascii="Times New Roman" w:hAnsi="Times New Roman" w:cs="Times New Roman"/>
                <w:b/>
                <w:w w:val="90"/>
              </w:rPr>
              <w:t>3(«удовлетворительно»)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 xml:space="preserve">Исполнение с большим количеством недочетов, а </w:t>
            </w:r>
          </w:p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именно: недоученный текст, слабая техническая подготовка, малохудожественная игра, отсутствие ансамблевого звучания</w:t>
            </w:r>
          </w:p>
        </w:tc>
      </w:tr>
      <w:tr w:rsidR="000A5E34" w:rsidRPr="002D3899" w:rsidTr="0036404A">
        <w:trPr>
          <w:trHeight w:hRule="exact" w:val="1131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b/>
                <w:w w:val="90"/>
              </w:rPr>
            </w:pPr>
            <w:r w:rsidRPr="002D3899">
              <w:rPr>
                <w:rFonts w:ascii="Times New Roman" w:hAnsi="Times New Roman" w:cs="Times New Roman"/>
                <w:b/>
                <w:w w:val="90"/>
              </w:rPr>
              <w:t>2(«неудовлетворительно»)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Комплекс серьёзных недостатков: невыученные оркестровые партии, плохая посещаемость аудиторных занятий.</w:t>
            </w:r>
          </w:p>
        </w:tc>
      </w:tr>
      <w:tr w:rsidR="000A5E34" w:rsidRPr="002D3899" w:rsidTr="00F1718B">
        <w:trPr>
          <w:trHeight w:hRule="exact" w:val="977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b/>
                <w:w w:val="90"/>
              </w:rPr>
            </w:pPr>
            <w:r w:rsidRPr="002D3899">
              <w:rPr>
                <w:rFonts w:ascii="Times New Roman" w:hAnsi="Times New Roman" w:cs="Times New Roman"/>
                <w:b/>
                <w:w w:val="90"/>
              </w:rPr>
              <w:t>«зачет» (без отметки)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 xml:space="preserve">Отражает достаточный уровень подготовки и </w:t>
            </w:r>
          </w:p>
          <w:p w:rsidR="000A5E34" w:rsidRPr="002D3899" w:rsidRDefault="000A5E34" w:rsidP="0078154E">
            <w:pPr>
              <w:pStyle w:val="BodyText"/>
              <w:tabs>
                <w:tab w:val="left" w:pos="828"/>
              </w:tabs>
              <w:kinsoku w:val="0"/>
              <w:overflowPunct w:val="0"/>
              <w:spacing w:line="276" w:lineRule="auto"/>
              <w:ind w:left="0"/>
              <w:rPr>
                <w:rFonts w:ascii="Times New Roman" w:hAnsi="Times New Roman" w:cs="Times New Roman"/>
                <w:w w:val="90"/>
              </w:rPr>
            </w:pPr>
            <w:r w:rsidRPr="002D3899">
              <w:rPr>
                <w:rFonts w:ascii="Times New Roman" w:hAnsi="Times New Roman" w:cs="Times New Roman"/>
                <w:w w:val="90"/>
              </w:rPr>
              <w:t>Исполнения на данном этапе обучения.</w:t>
            </w:r>
          </w:p>
        </w:tc>
      </w:tr>
    </w:tbl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            В зависимости от сложившихся традиций того или иного учебного заведения и с учетом целесообразности оценка качества  исполнения может быть дополнена  системой «+» и «-», что даст возможность более конкретно отметить выступление оркестрового коллектива.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>Фонды оценочных средств призваны обеспечивать оценку качества приобретенных выпускникам и знаний, умений и навыков.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b/>
          <w:w w:val="90"/>
        </w:rPr>
        <w:t>V .Методическое обеспечение учебного процесса.</w:t>
      </w:r>
      <w:r w:rsidRPr="0078154E">
        <w:rPr>
          <w:rFonts w:ascii="Times New Roman" w:hAnsi="Times New Roman" w:cs="Times New Roman"/>
          <w:w w:val="90"/>
        </w:rPr>
        <w:t xml:space="preserve"> 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jc w:val="center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b/>
          <w:i/>
          <w:w w:val="90"/>
        </w:rPr>
        <w:t>Методические рекомендации педагогическим работникам.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>
        <w:rPr>
          <w:rFonts w:ascii="Times New Roman" w:hAnsi="Times New Roman" w:cs="Times New Roman"/>
          <w:w w:val="90"/>
        </w:rPr>
        <w:t xml:space="preserve">    </w:t>
      </w:r>
      <w:r w:rsidRPr="0078154E">
        <w:rPr>
          <w:rFonts w:ascii="Times New Roman" w:hAnsi="Times New Roman" w:cs="Times New Roman"/>
          <w:w w:val="90"/>
        </w:rPr>
        <w:t>Руководителю оркестрового класса необходимо помнить о том, что занятие в оркестре преследует не только учебные, но и воспитательные цели. Руководитель оркестра – это, прежде всего педагог, который должен хорошо помнить психологию каждого оркестранта, знать его привычки и интересы, уметь всегда найти с ним контакт. Руководитель обязан стремиться  к максимальному контакту с оркестром. Он должен подчинить оркестр своей воле, уметь просто, доступно и всегда спокойно объяснить учащимся  свои требования. На занятиях  основное внимание необходимо уделять  развитию чувства  единого оркестрового метра, правильному соблюдению позиций, приёмов игры, штрихов и т.д. Одним из важнейших компонентов постоянного и глубокого освоения учащимися  приёмов игры в оркестре является работа руководителя с отдельными оркестровыми группами, с отдельными партиями. Такие занятия помогут дирижёру сосредоточить своё внимание на особенностях и специфике конкретной партии. В некоторых случаях  руководителю оркестра следует заниматься с оркестрантами индивидуально. Руководителю оркестрового класса необходимо  очень серьёзно и продуманно  готовиться к проведению репетиций. Каждая репетиция заблаговременно обеспечивается нужным  количеством инструментов, чётко переписанными и проверенными оркестровыми партиями, пультами, хорошо подобранными медиаторами, струнами и т.д. – за всё это целиком отвечает руководитель.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                      </w:t>
      </w:r>
      <w:r w:rsidRPr="0078154E">
        <w:rPr>
          <w:rFonts w:ascii="Times New Roman" w:hAnsi="Times New Roman" w:cs="Times New Roman"/>
          <w:w w:val="90"/>
        </w:rPr>
        <w:t>В работу оркестрового класса необходимо вовлекать учащихся, обучающихся на различных оркестровых инструментах (домра, балалайка, баян аккордеон, гитара). Основой оркестра народных инструментов, как правило, является струнная группа  –</w:t>
      </w:r>
      <w:r>
        <w:rPr>
          <w:rFonts w:ascii="Times New Roman" w:hAnsi="Times New Roman" w:cs="Times New Roman"/>
          <w:w w:val="90"/>
        </w:rPr>
        <w:t xml:space="preserve"> </w:t>
      </w:r>
      <w:r w:rsidRPr="0078154E">
        <w:rPr>
          <w:rFonts w:ascii="Times New Roman" w:hAnsi="Times New Roman" w:cs="Times New Roman"/>
          <w:w w:val="90"/>
        </w:rPr>
        <w:t>домры, балалайки. Для развития и расширения  оркестрового класса можно практиковать обучение баянистов и аккордеонистов на струнных народных инструментах (басах, контрабасах, балалайках секундах и альтах, т.е. на инструментах ритмической группы), в порядке ознакомления с народными щипковыми инструментами. Включение в состав оркестра ударных инструментов, деревянных духовых, а иногда фортепиано – обогащает  звуковую палитру оркестра.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    </w:t>
      </w:r>
      <w:r>
        <w:rPr>
          <w:rFonts w:ascii="Times New Roman" w:hAnsi="Times New Roman" w:cs="Times New Roman"/>
          <w:w w:val="90"/>
        </w:rPr>
        <w:t xml:space="preserve">  </w:t>
      </w:r>
      <w:r w:rsidRPr="0078154E">
        <w:rPr>
          <w:rFonts w:ascii="Times New Roman" w:hAnsi="Times New Roman" w:cs="Times New Roman"/>
          <w:w w:val="90"/>
        </w:rPr>
        <w:t>По усмотрению педагога могут использоваться клавишные электронные инструменты. В зависимости от качества инструмента им можно заменять группу духовых, а так же дополнять группу струнных для более  полного глубокого  звучания.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          Целесообразно  участие в детском оркестре педагогов оркестрового отдела – это способствует более успешной работе. Пример совместного музицирования педагогов и учащихся поднимает уровень исполнительства, ведёт к лучшему взаимопониманию педагогов и учеников.          </w:t>
      </w:r>
    </w:p>
    <w:p w:rsidR="000A5E34" w:rsidRPr="0078154E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b/>
          <w:i/>
          <w:w w:val="90"/>
        </w:rPr>
      </w:pPr>
      <w:r w:rsidRPr="0078154E">
        <w:rPr>
          <w:rFonts w:ascii="Times New Roman" w:hAnsi="Times New Roman" w:cs="Times New Roman"/>
          <w:b/>
          <w:i/>
          <w:w w:val="90"/>
        </w:rPr>
        <w:t>Рекомендации по организации самостоятельной  работы обучающихся.</w:t>
      </w:r>
    </w:p>
    <w:p w:rsidR="000A5E34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b/>
          <w:w w:val="90"/>
        </w:rPr>
      </w:pPr>
      <w:r w:rsidRPr="0078154E">
        <w:rPr>
          <w:rFonts w:ascii="Times New Roman" w:hAnsi="Times New Roman" w:cs="Times New Roman"/>
          <w:w w:val="90"/>
        </w:rPr>
        <w:t xml:space="preserve">          Учащиеся должны разумно распределять время своих домашних занятий. Каждый оркестрант должен тщательно выучить свою индивидуальную оркестровую партию, обращая внимание не только на нотный текст, но и на все авторские указания. Желательно самостоятельно ознакомиться с партиями других оркестрантов. Следует отмечать в нотах ключевые моменты, важные для достижения наибольшей синхронности звучания, а так же звукового баланса как между отдельными инструментами так и между оркестровыми группами. Работать над общими штрихами и динамикой.</w:t>
      </w:r>
    </w:p>
    <w:p w:rsidR="000A5E34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b/>
          <w:w w:val="90"/>
        </w:rPr>
      </w:pPr>
    </w:p>
    <w:p w:rsidR="000A5E34" w:rsidRPr="0020410B" w:rsidRDefault="000A5E34" w:rsidP="0076139C">
      <w:pPr>
        <w:pStyle w:val="BodyText"/>
        <w:tabs>
          <w:tab w:val="left" w:pos="828"/>
        </w:tabs>
        <w:kinsoku w:val="0"/>
        <w:overflowPunct w:val="0"/>
        <w:spacing w:line="360" w:lineRule="auto"/>
        <w:ind w:left="0"/>
        <w:rPr>
          <w:rFonts w:ascii="Times New Roman" w:hAnsi="Times New Roman" w:cs="Times New Roman"/>
          <w:w w:val="90"/>
        </w:rPr>
      </w:pPr>
      <w:r w:rsidRPr="0078154E">
        <w:rPr>
          <w:rFonts w:ascii="Times New Roman" w:hAnsi="Times New Roman" w:cs="Times New Roman"/>
          <w:b/>
          <w:w w:val="90"/>
        </w:rPr>
        <w:t>VI. Списки рекомендуемой нотной и методической литературы.</w:t>
      </w:r>
    </w:p>
    <w:p w:rsidR="000A5E34" w:rsidRPr="0020410B" w:rsidRDefault="000A5E34" w:rsidP="0076139C">
      <w:pPr>
        <w:pStyle w:val="BodyText"/>
        <w:numPr>
          <w:ilvl w:val="0"/>
          <w:numId w:val="76"/>
        </w:numPr>
        <w:kinsoku w:val="0"/>
        <w:overflowPunct w:val="0"/>
        <w:spacing w:line="360" w:lineRule="auto"/>
        <w:ind w:right="120"/>
        <w:jc w:val="center"/>
        <w:rPr>
          <w:rFonts w:ascii="Times New Roman" w:hAnsi="Times New Roman" w:cs="Times New Roman"/>
          <w:b/>
          <w:i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>Списки рекомендуемых нотных сборников.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Алексеев «Музыка для русских народных инструментов» М., 1975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«Ансамбли для р.н.и. Составитель Шалов А. 1964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Баёв «Напевы звонких струн» Вып1-5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Б. Беккер «Пьесы для оркестра» М.. 1986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Бендер «Пьесы для оркестра р.н.и.»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Ю. Блинов «Репертуар самодеятельных оркестров».М.. 1967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Блок «Народные песни в обработке для оркестра р.н.и.» Вып2М.. 1962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«Весёлые друзья».Сборник песен в сопр. оркестра .Сост В.Волжанин 2012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Викторов «Репертуар оркестра р.н.и.» М.. 1988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Л. Гаврилов «Репертуар для школьного оркестра р.н.и.» М.,1977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Л. Греков «Сборник пьес для школьного оркестра р.н.и.» Ростов на Дону 2001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И. Гераус «Популярные песни в сопровождении оркестра р.н.и.»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Гнутов «Репертуар самодеятельных оркестров». М.,1964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Городовская «Ансамбли для русских 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Дербенко «Приглашение на праздник»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Дорожкин  «Пьесы для начинающих оркестров» Вы п 3 М, 1963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Дорожкин  «Популярные пьесы советских композиторов»М..1965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Дорожкин «Пьесы советских композиторов»М.,1966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Дымов «Смешанные ансамбли»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Евдокимов «Репертуар для оркестра р.н.и.»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Зеленков «Песни и танцы» Вып 1М..1980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Н. Иванов «Пьесы для начинающих оркестров» М.,1960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Н. Иванов « Сборник пьес в переложении для оркестра» М.,1963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«Играет оркестр р.н.и.». Вып1,2 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«Играем вместе». Пьесы для оркестра р.н.и.ДМШ. М, 2005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«Играем вместе». Пьесы для ансамбля и оркестра. М.,2006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Крылов «Лёгкие пьесы».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Г. Кушнер «Пьесы для оркестра»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С. Колобков «Анталогия литературы  для оркестра р.н.и.»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Кокорин «Детский альбом» Омск 2003г.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Лачинов  «Произведения для оркестра р.н.и.» М.,1986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Лаптев «Пьесы уральских композиторов»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«Любимые пьесы» для оркестра р.н.и. Феникс 2012.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Онуфриенко «Пьесы украинских советских композиторов» Киев 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Петров «Хрестоматия оркестра р.н.и.» М..1988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А. Поздняков «Народные песни в обработке для оркестра» М.,1985 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К. Пополутов «Пьесы для оркестра» Киев 1959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«Популярная музыка для оркестра р.н.и.». Вып 1-4М, 1984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«Пьесы, народные песни и танцы» М,1969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«Репертуар для оркестра р.н.и. Вып1-6 М, 2001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«Репертуар для школьного оркестра р.н.и.». Сост. Л. Греков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«Репертуар для оркестра р.н.и.» М.,1973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Розанов «Искусство аккомпанемента» Вып .1 1978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Розанов «Пьесы русских композиторов»М., 1961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Тонин «10 русских народных песен»М., 1956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Тонин «Пьесы композиторов классиков» М.,1962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Тихомиров «Пьесы для детских оркестров р.н.и.» М.,1963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П. Чайковский «12 пьес из детского альбома» М.. 1957 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Шелепов Н «Сборник произведений для ансамблей и оркестров р.н.и»М,1960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Хрестоматия оркестра р.н.и.. Сост. В. Петров 1988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left="720" w:right="120"/>
        <w:jc w:val="both"/>
        <w:rPr>
          <w:rFonts w:ascii="Times New Roman" w:hAnsi="Times New Roman" w:cs="Times New Roman"/>
          <w:w w:val="90"/>
        </w:rPr>
      </w:pP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center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b/>
          <w:i/>
          <w:w w:val="90"/>
        </w:rPr>
        <w:t xml:space="preserve">2. Список рекомендуемой методической литературы. 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Аркин И. «Воспитание оркестрового музыканта» в сб.Методические записки по вопросам музыкального воспитания. Вып 2. М, 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Баренбойм Л.  «Музыкальное воспитание в СССР»-М, 1978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Баренбойм Л «Элементарное музыкальное воспитание  по системе К.Орфа»-М,1978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Благой Д. «Роль эстрадного выступления в обучении музыкантов исполнителей»в сб.Методические записки по вопросам музыкального воспитания. Вып 2 М,1980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Блок «Оркестр русских народных инструментов»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«Вопросы совершенствования игры на оркестровых инструментах»-М, 1978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Гинсбург Л. «Избранное».(Дирижёры и оркестры. Вопросы теории  и практики дирижирования). М, 1981.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Гинсбург Л. «Исследования, статьи, очерки». М, 1971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Гоноболин Ф. «О некоторых психологических качествах личности учителя». В книге «Хрестоматия по психологии». М, 1972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Иванов-Радкевич А. «Пособие для начинающих дирижёров». М, 1965 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Иванов К.Л. «Всё начинается с учителя». М, 1983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Д. Кабалевский «Воспитание ума и сердца». М, 1984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Кан Э. «Элементы дирижирования». М,-Л,  1980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Каргин «Работа с самодеятельным оркестром р.н.и.»М. 1984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Кусс И.И. «Коллективное музицирование в ДМШ и его значение в музыкальном воспитании учащихся». В сб.Вопросы методики начального музыкального образования.М, 1981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Е. Максимов «Оркестры и ансамбли р.н.и.»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Мальтер «Таблицы по инмтрументоведению»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«Проблемные ситуации в обучении музыканта»-Минск 1978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А. Пересада « Оркестр русских народных инструментов».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>В. Розанов «Инструментоведение»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«Система детского музыкального воспитания Карла Орфа».-Л,1970                                        </w:t>
      </w:r>
    </w:p>
    <w:p w:rsidR="000A5E34" w:rsidRPr="0020410B" w:rsidRDefault="000A5E34" w:rsidP="0076139C">
      <w:pPr>
        <w:pStyle w:val="BodyText"/>
        <w:kinsoku w:val="0"/>
        <w:overflowPunct w:val="0"/>
        <w:spacing w:line="360" w:lineRule="auto"/>
        <w:ind w:right="120"/>
        <w:jc w:val="both"/>
        <w:rPr>
          <w:rFonts w:ascii="Times New Roman" w:hAnsi="Times New Roman" w:cs="Times New Roman"/>
          <w:w w:val="90"/>
        </w:rPr>
      </w:pPr>
      <w:r w:rsidRPr="0020410B">
        <w:rPr>
          <w:rFonts w:ascii="Times New Roman" w:hAnsi="Times New Roman" w:cs="Times New Roman"/>
          <w:w w:val="90"/>
        </w:rPr>
        <w:t xml:space="preserve">           </w:t>
      </w:r>
    </w:p>
    <w:sectPr w:rsidR="000A5E34" w:rsidRPr="0020410B" w:rsidSect="0076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E34" w:rsidRDefault="000A5E34" w:rsidP="0008353A">
      <w:r>
        <w:separator/>
      </w:r>
    </w:p>
  </w:endnote>
  <w:endnote w:type="continuationSeparator" w:id="0">
    <w:p w:rsidR="000A5E34" w:rsidRDefault="000A5E34" w:rsidP="00083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E34" w:rsidRDefault="000A5E34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0A5E34" w:rsidRDefault="000A5E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E34" w:rsidRDefault="000A5E34" w:rsidP="0008353A">
      <w:r>
        <w:separator/>
      </w:r>
    </w:p>
  </w:footnote>
  <w:footnote w:type="continuationSeparator" w:id="0">
    <w:p w:rsidR="000A5E34" w:rsidRDefault="000A5E34" w:rsidP="000835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left="850" w:hanging="70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-"/>
      <w:lvlJc w:val="left"/>
      <w:pPr>
        <w:ind w:hanging="140"/>
      </w:pPr>
      <w:rPr>
        <w:rFonts w:ascii="Times New Roman" w:hAnsi="Times New Roman"/>
        <w:b w:val="0"/>
        <w:i/>
        <w:w w:val="99"/>
        <w:sz w:val="24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140" w:hanging="140"/>
      </w:pPr>
      <w:rPr>
        <w:rFonts w:ascii="Times New Roman" w:hAnsi="Times New Roman"/>
        <w:b w:val="0"/>
        <w:i/>
        <w:w w:val="99"/>
        <w:sz w:val="24"/>
      </w:rPr>
    </w:lvl>
    <w:lvl w:ilvl="1">
      <w:numFmt w:val="bullet"/>
      <w:lvlText w:val="•"/>
      <w:lvlJc w:val="left"/>
      <w:pPr>
        <w:ind w:left="140" w:hanging="361"/>
      </w:pPr>
      <w:rPr>
        <w:rFonts w:ascii="Arial" w:hAnsi="Arial"/>
        <w:b w:val="0"/>
        <w:w w:val="131"/>
        <w:sz w:val="28"/>
      </w:rPr>
    </w:lvl>
    <w:lvl w:ilvl="2">
      <w:numFmt w:val="bullet"/>
      <w:lvlText w:val="•"/>
      <w:lvlJc w:val="left"/>
      <w:pPr>
        <w:ind w:left="140"/>
      </w:pPr>
    </w:lvl>
    <w:lvl w:ilvl="3">
      <w:numFmt w:val="bullet"/>
      <w:lvlText w:val="•"/>
      <w:lvlJc w:val="left"/>
      <w:pPr>
        <w:ind w:left="140"/>
      </w:pPr>
    </w:lvl>
    <w:lvl w:ilvl="4">
      <w:numFmt w:val="bullet"/>
      <w:lvlText w:val="•"/>
      <w:lvlJc w:val="left"/>
      <w:pPr>
        <w:ind w:left="140"/>
      </w:pPr>
    </w:lvl>
    <w:lvl w:ilvl="5">
      <w:numFmt w:val="bullet"/>
      <w:lvlText w:val="•"/>
      <w:lvlJc w:val="left"/>
      <w:pPr>
        <w:ind w:left="140"/>
      </w:pPr>
    </w:lvl>
    <w:lvl w:ilvl="6">
      <w:numFmt w:val="bullet"/>
      <w:lvlText w:val="•"/>
      <w:lvlJc w:val="left"/>
      <w:pPr>
        <w:ind w:left="140"/>
      </w:pPr>
    </w:lvl>
    <w:lvl w:ilvl="7">
      <w:numFmt w:val="bullet"/>
      <w:lvlText w:val="•"/>
      <w:lvlJc w:val="left"/>
      <w:pPr>
        <w:ind w:left="140"/>
      </w:pPr>
    </w:lvl>
    <w:lvl w:ilvl="8">
      <w:numFmt w:val="bullet"/>
      <w:lvlText w:val="•"/>
      <w:lvlJc w:val="left"/>
      <w:pPr>
        <w:ind w:left="14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."/>
      <w:lvlJc w:val="left"/>
      <w:pPr>
        <w:ind w:left="3686" w:hanging="70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•"/>
      <w:lvlJc w:val="left"/>
      <w:pPr>
        <w:ind w:left="3544"/>
      </w:pPr>
    </w:lvl>
    <w:lvl w:ilvl="2">
      <w:numFmt w:val="bullet"/>
      <w:lvlText w:val="•"/>
      <w:lvlJc w:val="left"/>
      <w:pPr>
        <w:ind w:left="3544"/>
      </w:pPr>
    </w:lvl>
    <w:lvl w:ilvl="3">
      <w:numFmt w:val="bullet"/>
      <w:lvlText w:val="•"/>
      <w:lvlJc w:val="left"/>
      <w:pPr>
        <w:ind w:left="3544"/>
      </w:pPr>
    </w:lvl>
    <w:lvl w:ilvl="4">
      <w:numFmt w:val="bullet"/>
      <w:lvlText w:val="•"/>
      <w:lvlJc w:val="left"/>
      <w:pPr>
        <w:ind w:left="3544"/>
      </w:pPr>
    </w:lvl>
    <w:lvl w:ilvl="5">
      <w:numFmt w:val="bullet"/>
      <w:lvlText w:val="•"/>
      <w:lvlJc w:val="left"/>
      <w:pPr>
        <w:ind w:left="3544"/>
      </w:pPr>
    </w:lvl>
    <w:lvl w:ilvl="6">
      <w:numFmt w:val="bullet"/>
      <w:lvlText w:val="•"/>
      <w:lvlJc w:val="left"/>
      <w:pPr>
        <w:ind w:left="3544"/>
      </w:pPr>
    </w:lvl>
    <w:lvl w:ilvl="7">
      <w:numFmt w:val="bullet"/>
      <w:lvlText w:val="•"/>
      <w:lvlJc w:val="left"/>
      <w:pPr>
        <w:ind w:left="3544"/>
      </w:pPr>
    </w:lvl>
    <w:lvl w:ilvl="8">
      <w:numFmt w:val="bullet"/>
      <w:lvlText w:val="•"/>
      <w:lvlJc w:val="left"/>
      <w:pPr>
        <w:ind w:left="3544"/>
      </w:pPr>
    </w:lvl>
  </w:abstractNum>
  <w:abstractNum w:abstractNumId="3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191" w:hanging="48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  <w:pPr>
        <w:ind w:left="1191"/>
      </w:pPr>
    </w:lvl>
    <w:lvl w:ilvl="2">
      <w:numFmt w:val="bullet"/>
      <w:lvlText w:val="•"/>
      <w:lvlJc w:val="left"/>
      <w:pPr>
        <w:ind w:left="1191"/>
      </w:pPr>
    </w:lvl>
    <w:lvl w:ilvl="3">
      <w:numFmt w:val="bullet"/>
      <w:lvlText w:val="•"/>
      <w:lvlJc w:val="left"/>
      <w:pPr>
        <w:ind w:left="1191"/>
      </w:pPr>
    </w:lvl>
    <w:lvl w:ilvl="4">
      <w:numFmt w:val="bullet"/>
      <w:lvlText w:val="•"/>
      <w:lvlJc w:val="left"/>
      <w:pPr>
        <w:ind w:left="1191"/>
      </w:pPr>
    </w:lvl>
    <w:lvl w:ilvl="5">
      <w:numFmt w:val="bullet"/>
      <w:lvlText w:val="•"/>
      <w:lvlJc w:val="left"/>
      <w:pPr>
        <w:ind w:left="1191"/>
      </w:pPr>
    </w:lvl>
    <w:lvl w:ilvl="6">
      <w:numFmt w:val="bullet"/>
      <w:lvlText w:val="•"/>
      <w:lvlJc w:val="left"/>
      <w:pPr>
        <w:ind w:left="1191"/>
      </w:pPr>
    </w:lvl>
    <w:lvl w:ilvl="7">
      <w:numFmt w:val="bullet"/>
      <w:lvlText w:val="•"/>
      <w:lvlJc w:val="left"/>
      <w:pPr>
        <w:ind w:left="1191"/>
      </w:pPr>
    </w:lvl>
    <w:lvl w:ilvl="8">
      <w:numFmt w:val="bullet"/>
      <w:lvlText w:val="•"/>
      <w:lvlJc w:val="left"/>
      <w:pPr>
        <w:ind w:left="1191"/>
      </w:pPr>
    </w:lvl>
  </w:abstractNum>
  <w:abstractNum w:abstractNumId="4">
    <w:nsid w:val="00000406"/>
    <w:multiLevelType w:val="multilevel"/>
    <w:tmpl w:val="00000889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8"/>
      </w:rPr>
    </w:lvl>
    <w:lvl w:ilvl="1">
      <w:numFmt w:val="bullet"/>
      <w:lvlText w:val="-"/>
      <w:lvlJc w:val="left"/>
      <w:pPr>
        <w:ind w:hanging="303"/>
      </w:pPr>
      <w:rPr>
        <w:rFonts w:ascii="Times New Roman" w:hAnsi="Times New Roman"/>
        <w:b w:val="0"/>
        <w:sz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7"/>
    <w:multiLevelType w:val="multilevel"/>
    <w:tmpl w:val="0000088A"/>
    <w:lvl w:ilvl="0">
      <w:numFmt w:val="bullet"/>
      <w:lvlText w:val="•"/>
      <w:lvlJc w:val="left"/>
      <w:pPr>
        <w:ind w:hanging="288"/>
      </w:pPr>
      <w:rPr>
        <w:rFonts w:ascii="Arial" w:hAnsi="Arial"/>
        <w:b w:val="0"/>
        <w:w w:val="131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8"/>
    <w:multiLevelType w:val="multilevel"/>
    <w:tmpl w:val="0000088B"/>
    <w:lvl w:ilvl="0">
      <w:numFmt w:val="bullet"/>
      <w:lvlText w:val="-"/>
      <w:lvlJc w:val="left"/>
      <w:pPr>
        <w:ind w:hanging="372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hanging="34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hanging="696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A"/>
    <w:multiLevelType w:val="multilevel"/>
    <w:tmpl w:val="0000088D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B"/>
    <w:multiLevelType w:val="multilevel"/>
    <w:tmpl w:val="0000088E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8"/>
      </w:rPr>
    </w:lvl>
    <w:lvl w:ilvl="1">
      <w:numFmt w:val="bullet"/>
      <w:lvlText w:val="-"/>
      <w:lvlJc w:val="left"/>
      <w:pPr>
        <w:ind w:hanging="164"/>
      </w:pPr>
      <w:rPr>
        <w:rFonts w:ascii="Times New Roman" w:hAnsi="Times New Roman"/>
        <w:b w:val="0"/>
        <w:i/>
        <w:sz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C"/>
    <w:multiLevelType w:val="multilevel"/>
    <w:tmpl w:val="0000088F"/>
    <w:lvl w:ilvl="0">
      <w:start w:val="1"/>
      <w:numFmt w:val="decimal"/>
      <w:lvlText w:val="%1."/>
      <w:lvlJc w:val="left"/>
      <w:pPr>
        <w:ind w:hanging="574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D"/>
    <w:multiLevelType w:val="multilevel"/>
    <w:tmpl w:val="00000890"/>
    <w:lvl w:ilvl="0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E"/>
    <w:multiLevelType w:val="multilevel"/>
    <w:tmpl w:val="00000891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000040F"/>
    <w:multiLevelType w:val="multilevel"/>
    <w:tmpl w:val="00000892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>
    <w:nsid w:val="00000410"/>
    <w:multiLevelType w:val="multilevel"/>
    <w:tmpl w:val="00000893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>
    <w:nsid w:val="00000411"/>
    <w:multiLevelType w:val="multilevel"/>
    <w:tmpl w:val="00000894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>
    <w:nsid w:val="00000412"/>
    <w:multiLevelType w:val="multilevel"/>
    <w:tmpl w:val="00000895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>
    <w:nsid w:val="00000413"/>
    <w:multiLevelType w:val="multilevel"/>
    <w:tmpl w:val="00000896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>
    <w:nsid w:val="00000414"/>
    <w:multiLevelType w:val="multilevel"/>
    <w:tmpl w:val="00000897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>
    <w:nsid w:val="00000415"/>
    <w:multiLevelType w:val="multilevel"/>
    <w:tmpl w:val="00000898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>
    <w:nsid w:val="00000416"/>
    <w:multiLevelType w:val="multilevel"/>
    <w:tmpl w:val="00000899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1">
    <w:nsid w:val="00000417"/>
    <w:multiLevelType w:val="multilevel"/>
    <w:tmpl w:val="0000089A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>
    <w:nsid w:val="00000418"/>
    <w:multiLevelType w:val="multilevel"/>
    <w:tmpl w:val="0000089B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3">
    <w:nsid w:val="00000419"/>
    <w:multiLevelType w:val="multilevel"/>
    <w:tmpl w:val="0000089C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4">
    <w:nsid w:val="0000041A"/>
    <w:multiLevelType w:val="multilevel"/>
    <w:tmpl w:val="0000089D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5">
    <w:nsid w:val="0000041B"/>
    <w:multiLevelType w:val="multilevel"/>
    <w:tmpl w:val="0000089E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6">
    <w:nsid w:val="0000041C"/>
    <w:multiLevelType w:val="multilevel"/>
    <w:tmpl w:val="0000089F"/>
    <w:lvl w:ilvl="0">
      <w:start w:val="1"/>
      <w:numFmt w:val="decimal"/>
      <w:lvlText w:val="%1."/>
      <w:lvlJc w:val="left"/>
      <w:pPr>
        <w:ind w:hanging="35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7">
    <w:nsid w:val="0000041D"/>
    <w:multiLevelType w:val="multilevel"/>
    <w:tmpl w:val="000008A0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8">
    <w:nsid w:val="0000041E"/>
    <w:multiLevelType w:val="multilevel"/>
    <w:tmpl w:val="000008A1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9">
    <w:nsid w:val="0000041F"/>
    <w:multiLevelType w:val="multilevel"/>
    <w:tmpl w:val="000008A2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0">
    <w:nsid w:val="00000420"/>
    <w:multiLevelType w:val="multilevel"/>
    <w:tmpl w:val="000008A3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1">
    <w:nsid w:val="00000421"/>
    <w:multiLevelType w:val="multilevel"/>
    <w:tmpl w:val="000008A4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2">
    <w:nsid w:val="00000422"/>
    <w:multiLevelType w:val="multilevel"/>
    <w:tmpl w:val="000008A5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3">
    <w:nsid w:val="00000423"/>
    <w:multiLevelType w:val="multilevel"/>
    <w:tmpl w:val="000008A6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4">
    <w:nsid w:val="00000424"/>
    <w:multiLevelType w:val="multilevel"/>
    <w:tmpl w:val="000008A7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5">
    <w:nsid w:val="00000425"/>
    <w:multiLevelType w:val="multilevel"/>
    <w:tmpl w:val="000008A8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6">
    <w:nsid w:val="00000426"/>
    <w:multiLevelType w:val="multilevel"/>
    <w:tmpl w:val="000008A9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7">
    <w:nsid w:val="00000427"/>
    <w:multiLevelType w:val="multilevel"/>
    <w:tmpl w:val="000008AA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8">
    <w:nsid w:val="00000428"/>
    <w:multiLevelType w:val="multilevel"/>
    <w:tmpl w:val="000008AB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9">
    <w:nsid w:val="00000429"/>
    <w:multiLevelType w:val="multilevel"/>
    <w:tmpl w:val="000008AC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1">
    <w:nsid w:val="0000042B"/>
    <w:multiLevelType w:val="multilevel"/>
    <w:tmpl w:val="000008AE"/>
    <w:lvl w:ilvl="0">
      <w:start w:val="1"/>
      <w:numFmt w:val="decimal"/>
      <w:lvlText w:val="%1"/>
      <w:lvlJc w:val="left"/>
      <w:pPr>
        <w:ind w:hanging="142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2">
    <w:nsid w:val="0000042C"/>
    <w:multiLevelType w:val="multilevel"/>
    <w:tmpl w:val="000008AF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3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4">
    <w:nsid w:val="0000042E"/>
    <w:multiLevelType w:val="multilevel"/>
    <w:tmpl w:val="000008B1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5">
    <w:nsid w:val="0000042F"/>
    <w:multiLevelType w:val="multilevel"/>
    <w:tmpl w:val="000008B2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6">
    <w:nsid w:val="00000430"/>
    <w:multiLevelType w:val="multilevel"/>
    <w:tmpl w:val="000008B3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7">
    <w:nsid w:val="00000431"/>
    <w:multiLevelType w:val="multilevel"/>
    <w:tmpl w:val="000008B4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8">
    <w:nsid w:val="00000432"/>
    <w:multiLevelType w:val="multilevel"/>
    <w:tmpl w:val="000008B5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9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0">
    <w:nsid w:val="00000434"/>
    <w:multiLevelType w:val="multilevel"/>
    <w:tmpl w:val="000008B7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1">
    <w:nsid w:val="00000435"/>
    <w:multiLevelType w:val="multilevel"/>
    <w:tmpl w:val="000008B8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2">
    <w:nsid w:val="00000436"/>
    <w:multiLevelType w:val="multilevel"/>
    <w:tmpl w:val="000008B9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3">
    <w:nsid w:val="00000437"/>
    <w:multiLevelType w:val="multilevel"/>
    <w:tmpl w:val="000008BA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4">
    <w:nsid w:val="00000438"/>
    <w:multiLevelType w:val="multilevel"/>
    <w:tmpl w:val="000008BB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5">
    <w:nsid w:val="00000439"/>
    <w:multiLevelType w:val="multilevel"/>
    <w:tmpl w:val="000008BC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6">
    <w:nsid w:val="0000043A"/>
    <w:multiLevelType w:val="multilevel"/>
    <w:tmpl w:val="000008BD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7">
    <w:nsid w:val="0000043B"/>
    <w:multiLevelType w:val="multilevel"/>
    <w:tmpl w:val="000008BE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8">
    <w:nsid w:val="0000043C"/>
    <w:multiLevelType w:val="multilevel"/>
    <w:tmpl w:val="000008BF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9">
    <w:nsid w:val="0000043D"/>
    <w:multiLevelType w:val="multilevel"/>
    <w:tmpl w:val="000008C0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0">
    <w:nsid w:val="0000043E"/>
    <w:multiLevelType w:val="multilevel"/>
    <w:tmpl w:val="000008C1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1">
    <w:nsid w:val="0000043F"/>
    <w:multiLevelType w:val="multilevel"/>
    <w:tmpl w:val="000008C2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2">
    <w:nsid w:val="00000440"/>
    <w:multiLevelType w:val="multilevel"/>
    <w:tmpl w:val="000008C3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3">
    <w:nsid w:val="00000441"/>
    <w:multiLevelType w:val="multilevel"/>
    <w:tmpl w:val="000008C4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-"/>
      <w:lvlJc w:val="left"/>
      <w:pPr>
        <w:ind w:hanging="233"/>
      </w:pPr>
      <w:rPr>
        <w:rFonts w:ascii="Times New Roman" w:hAnsi="Times New Roman"/>
        <w:b w:val="0"/>
        <w:sz w:val="28"/>
      </w:rPr>
    </w:lvl>
    <w:lvl w:ilvl="2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4">
    <w:nsid w:val="00000442"/>
    <w:multiLevelType w:val="multilevel"/>
    <w:tmpl w:val="000008C5"/>
    <w:lvl w:ilvl="0">
      <w:start w:val="3"/>
      <w:numFmt w:val="upperRoman"/>
      <w:lvlText w:val="%1."/>
      <w:lvlJc w:val="left"/>
      <w:pPr>
        <w:ind w:hanging="46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5">
    <w:nsid w:val="00000443"/>
    <w:multiLevelType w:val="multilevel"/>
    <w:tmpl w:val="D656372C"/>
    <w:lvl w:ilvl="0">
      <w:start w:val="1"/>
      <w:numFmt w:val="decimal"/>
      <w:lvlText w:val="%1."/>
      <w:lvlJc w:val="left"/>
      <w:pPr>
        <w:ind w:left="361" w:hanging="361"/>
      </w:pPr>
      <w:rPr>
        <w:rFonts w:ascii="Times New Roman" w:hAnsi="Times New Roman" w:cs="Times New Roman"/>
        <w:b/>
        <w:bCs w:val="0"/>
        <w:i/>
        <w:iCs/>
        <w:spacing w:val="1"/>
        <w:sz w:val="28"/>
        <w:szCs w:val="28"/>
      </w:rPr>
    </w:lvl>
    <w:lvl w:ilvl="1">
      <w:numFmt w:val="bullet"/>
      <w:lvlText w:val="•"/>
      <w:lvlJc w:val="left"/>
      <w:pPr>
        <w:ind w:left="361" w:hanging="348"/>
      </w:pPr>
      <w:rPr>
        <w:rFonts w:ascii="Arial" w:hAnsi="Arial"/>
        <w:b w:val="0"/>
        <w:w w:val="131"/>
        <w:sz w:val="28"/>
      </w:rPr>
    </w:lvl>
    <w:lvl w:ilvl="2">
      <w:numFmt w:val="bullet"/>
      <w:lvlText w:val="•"/>
      <w:lvlJc w:val="left"/>
      <w:pPr>
        <w:ind w:left="361"/>
      </w:pPr>
    </w:lvl>
    <w:lvl w:ilvl="3">
      <w:numFmt w:val="bullet"/>
      <w:lvlText w:val="•"/>
      <w:lvlJc w:val="left"/>
      <w:pPr>
        <w:ind w:left="361"/>
      </w:pPr>
    </w:lvl>
    <w:lvl w:ilvl="4">
      <w:numFmt w:val="bullet"/>
      <w:lvlText w:val="•"/>
      <w:lvlJc w:val="left"/>
      <w:pPr>
        <w:ind w:left="361"/>
      </w:pPr>
    </w:lvl>
    <w:lvl w:ilvl="5">
      <w:numFmt w:val="bullet"/>
      <w:lvlText w:val="•"/>
      <w:lvlJc w:val="left"/>
      <w:pPr>
        <w:ind w:left="361"/>
      </w:pPr>
    </w:lvl>
    <w:lvl w:ilvl="6">
      <w:numFmt w:val="bullet"/>
      <w:lvlText w:val="•"/>
      <w:lvlJc w:val="left"/>
      <w:pPr>
        <w:ind w:left="361"/>
      </w:pPr>
    </w:lvl>
    <w:lvl w:ilvl="7">
      <w:numFmt w:val="bullet"/>
      <w:lvlText w:val="•"/>
      <w:lvlJc w:val="left"/>
      <w:pPr>
        <w:ind w:left="361"/>
      </w:pPr>
    </w:lvl>
    <w:lvl w:ilvl="8">
      <w:numFmt w:val="bullet"/>
      <w:lvlText w:val="•"/>
      <w:lvlJc w:val="left"/>
      <w:pPr>
        <w:ind w:left="361"/>
      </w:pPr>
    </w:lvl>
  </w:abstractNum>
  <w:abstractNum w:abstractNumId="66">
    <w:nsid w:val="00000444"/>
    <w:multiLevelType w:val="multilevel"/>
    <w:tmpl w:val="000008C7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67">
    <w:nsid w:val="00000445"/>
    <w:multiLevelType w:val="multilevel"/>
    <w:tmpl w:val="000008C8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34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8">
    <w:nsid w:val="00000446"/>
    <w:multiLevelType w:val="multilevel"/>
    <w:tmpl w:val="000008C9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9">
    <w:nsid w:val="00000447"/>
    <w:multiLevelType w:val="multilevel"/>
    <w:tmpl w:val="000008CA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0">
    <w:nsid w:val="00000448"/>
    <w:multiLevelType w:val="multilevel"/>
    <w:tmpl w:val="000008CB"/>
    <w:lvl w:ilvl="0">
      <w:start w:val="25"/>
      <w:numFmt w:val="decimal"/>
      <w:lvlText w:val="%1."/>
      <w:lvlJc w:val="left"/>
      <w:pPr>
        <w:ind w:hanging="500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1">
    <w:nsid w:val="00000449"/>
    <w:multiLevelType w:val="multilevel"/>
    <w:tmpl w:val="000008CC"/>
    <w:lvl w:ilvl="0">
      <w:start w:val="34"/>
      <w:numFmt w:val="decimal"/>
      <w:lvlText w:val="%1."/>
      <w:lvlJc w:val="left"/>
      <w:pPr>
        <w:ind w:hanging="557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2">
    <w:nsid w:val="0000044A"/>
    <w:multiLevelType w:val="multilevel"/>
    <w:tmpl w:val="000008CD"/>
    <w:lvl w:ilvl="0">
      <w:start w:val="50"/>
      <w:numFmt w:val="decimal"/>
      <w:lvlText w:val="%1."/>
      <w:lvlJc w:val="left"/>
      <w:pPr>
        <w:ind w:hanging="423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3">
    <w:nsid w:val="0000044B"/>
    <w:multiLevelType w:val="multilevel"/>
    <w:tmpl w:val="000008CE"/>
    <w:lvl w:ilvl="0">
      <w:start w:val="1"/>
      <w:numFmt w:val="decimal"/>
      <w:lvlText w:val="%1."/>
      <w:lvlJc w:val="left"/>
      <w:pPr>
        <w:ind w:hanging="324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4">
    <w:nsid w:val="0000044C"/>
    <w:multiLevelType w:val="multilevel"/>
    <w:tmpl w:val="000008CF"/>
    <w:lvl w:ilvl="0">
      <w:start w:val="1"/>
      <w:numFmt w:val="decimal"/>
      <w:lvlText w:val="%1."/>
      <w:lvlJc w:val="left"/>
      <w:pPr>
        <w:ind w:hanging="336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5">
    <w:nsid w:val="0CF548CA"/>
    <w:multiLevelType w:val="hybridMultilevel"/>
    <w:tmpl w:val="A0E4F19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nsid w:val="0ECC638C"/>
    <w:multiLevelType w:val="hybridMultilevel"/>
    <w:tmpl w:val="55D2E8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7">
    <w:nsid w:val="36CE38F1"/>
    <w:multiLevelType w:val="hybridMultilevel"/>
    <w:tmpl w:val="611CDA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>
    <w:nsid w:val="5B7B3457"/>
    <w:multiLevelType w:val="hybridMultilevel"/>
    <w:tmpl w:val="B8447668"/>
    <w:lvl w:ilvl="0" w:tplc="B5F2B044">
      <w:start w:val="1"/>
      <w:numFmt w:val="decimal"/>
      <w:lvlText w:val="%1."/>
      <w:lvlJc w:val="left"/>
      <w:pPr>
        <w:ind w:left="1353" w:hanging="360"/>
      </w:pPr>
      <w:rPr>
        <w:rFonts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0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6" w:hanging="180"/>
      </w:pPr>
      <w:rPr>
        <w:rFonts w:cs="Times New Roman"/>
      </w:rPr>
    </w:lvl>
  </w:abstractNum>
  <w:abstractNum w:abstractNumId="79">
    <w:nsid w:val="79AF72DA"/>
    <w:multiLevelType w:val="hybridMultilevel"/>
    <w:tmpl w:val="F72CD430"/>
    <w:lvl w:ilvl="0" w:tplc="B5F2B04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-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5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2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29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36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4392" w:hanging="180"/>
      </w:pPr>
      <w:rPr>
        <w:rFonts w:cs="Times New Roman"/>
      </w:rPr>
    </w:lvl>
  </w:abstractNum>
  <w:abstractNum w:abstractNumId="80">
    <w:nsid w:val="7B011610"/>
    <w:multiLevelType w:val="hybridMultilevel"/>
    <w:tmpl w:val="1C58A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5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5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5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5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6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>
    <w:abstractNumId w:val="6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6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6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6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6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6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70"/>
    <w:lvlOverride w:ilvl="0">
      <w:startOverride w:val="2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71"/>
    <w:lvlOverride w:ilvl="0">
      <w:startOverride w:val="3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72"/>
    <w:lvlOverride w:ilvl="0">
      <w:startOverride w:val="5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7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5">
    <w:abstractNumId w:val="7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75"/>
  </w:num>
  <w:num w:numId="77">
    <w:abstractNumId w:val="79"/>
  </w:num>
  <w:num w:numId="78">
    <w:abstractNumId w:val="78"/>
  </w:num>
  <w:num w:numId="79">
    <w:abstractNumId w:val="76"/>
  </w:num>
  <w:num w:numId="80">
    <w:abstractNumId w:val="77"/>
  </w:num>
  <w:num w:numId="81">
    <w:abstractNumId w:val="80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11E"/>
    <w:rsid w:val="00043A80"/>
    <w:rsid w:val="00074B63"/>
    <w:rsid w:val="0008353A"/>
    <w:rsid w:val="000A5E34"/>
    <w:rsid w:val="000E1F47"/>
    <w:rsid w:val="000E4FE1"/>
    <w:rsid w:val="00121DF1"/>
    <w:rsid w:val="00172E2F"/>
    <w:rsid w:val="00181BC1"/>
    <w:rsid w:val="001B1134"/>
    <w:rsid w:val="001C2B86"/>
    <w:rsid w:val="001C6D19"/>
    <w:rsid w:val="001D7A38"/>
    <w:rsid w:val="001D7E32"/>
    <w:rsid w:val="001E0D10"/>
    <w:rsid w:val="0020410B"/>
    <w:rsid w:val="0023408F"/>
    <w:rsid w:val="00251767"/>
    <w:rsid w:val="00284474"/>
    <w:rsid w:val="00286D4B"/>
    <w:rsid w:val="002C05A4"/>
    <w:rsid w:val="002C2423"/>
    <w:rsid w:val="002D1E5D"/>
    <w:rsid w:val="002D35BC"/>
    <w:rsid w:val="002D3899"/>
    <w:rsid w:val="0030411C"/>
    <w:rsid w:val="00325645"/>
    <w:rsid w:val="00353D7E"/>
    <w:rsid w:val="0036404A"/>
    <w:rsid w:val="00380E64"/>
    <w:rsid w:val="00395194"/>
    <w:rsid w:val="003A1E59"/>
    <w:rsid w:val="003B3D1A"/>
    <w:rsid w:val="003B4A11"/>
    <w:rsid w:val="003C424F"/>
    <w:rsid w:val="003D41C6"/>
    <w:rsid w:val="003F314B"/>
    <w:rsid w:val="003F32D5"/>
    <w:rsid w:val="00403FED"/>
    <w:rsid w:val="00413ABE"/>
    <w:rsid w:val="004952D6"/>
    <w:rsid w:val="004D1C9B"/>
    <w:rsid w:val="004E218D"/>
    <w:rsid w:val="004E3C9D"/>
    <w:rsid w:val="00512173"/>
    <w:rsid w:val="005446AF"/>
    <w:rsid w:val="00581FFA"/>
    <w:rsid w:val="005D6310"/>
    <w:rsid w:val="00604F43"/>
    <w:rsid w:val="00606036"/>
    <w:rsid w:val="00663EF7"/>
    <w:rsid w:val="00671A30"/>
    <w:rsid w:val="007014C0"/>
    <w:rsid w:val="00746560"/>
    <w:rsid w:val="007560DC"/>
    <w:rsid w:val="0076139C"/>
    <w:rsid w:val="007716FD"/>
    <w:rsid w:val="00773A60"/>
    <w:rsid w:val="0078154E"/>
    <w:rsid w:val="008044AA"/>
    <w:rsid w:val="0081711E"/>
    <w:rsid w:val="0083488C"/>
    <w:rsid w:val="008370C7"/>
    <w:rsid w:val="00852D7B"/>
    <w:rsid w:val="008608D3"/>
    <w:rsid w:val="0086606E"/>
    <w:rsid w:val="00897C33"/>
    <w:rsid w:val="008B10BE"/>
    <w:rsid w:val="009018EA"/>
    <w:rsid w:val="009163DD"/>
    <w:rsid w:val="00946FB8"/>
    <w:rsid w:val="00957AD0"/>
    <w:rsid w:val="0096671F"/>
    <w:rsid w:val="00977338"/>
    <w:rsid w:val="00977D9A"/>
    <w:rsid w:val="00984B74"/>
    <w:rsid w:val="00995DC3"/>
    <w:rsid w:val="009A680A"/>
    <w:rsid w:val="009A75F1"/>
    <w:rsid w:val="009D102A"/>
    <w:rsid w:val="009E7119"/>
    <w:rsid w:val="00A045DE"/>
    <w:rsid w:val="00A2512A"/>
    <w:rsid w:val="00A27B9F"/>
    <w:rsid w:val="00A31DDB"/>
    <w:rsid w:val="00A330A6"/>
    <w:rsid w:val="00A53434"/>
    <w:rsid w:val="00A979DF"/>
    <w:rsid w:val="00AA133B"/>
    <w:rsid w:val="00AA230D"/>
    <w:rsid w:val="00AC05BF"/>
    <w:rsid w:val="00B1103C"/>
    <w:rsid w:val="00B5346F"/>
    <w:rsid w:val="00B831BC"/>
    <w:rsid w:val="00BA7766"/>
    <w:rsid w:val="00BC1093"/>
    <w:rsid w:val="00BD59BC"/>
    <w:rsid w:val="00BD6F0B"/>
    <w:rsid w:val="00BE19D6"/>
    <w:rsid w:val="00C109FD"/>
    <w:rsid w:val="00C425F1"/>
    <w:rsid w:val="00C45339"/>
    <w:rsid w:val="00C522F0"/>
    <w:rsid w:val="00C57446"/>
    <w:rsid w:val="00C61043"/>
    <w:rsid w:val="00C7052D"/>
    <w:rsid w:val="00C9474D"/>
    <w:rsid w:val="00C95B67"/>
    <w:rsid w:val="00C976D3"/>
    <w:rsid w:val="00CA2291"/>
    <w:rsid w:val="00CD49E7"/>
    <w:rsid w:val="00CF1F30"/>
    <w:rsid w:val="00D3685D"/>
    <w:rsid w:val="00D42F9B"/>
    <w:rsid w:val="00D922FC"/>
    <w:rsid w:val="00DB331A"/>
    <w:rsid w:val="00DD571B"/>
    <w:rsid w:val="00E10160"/>
    <w:rsid w:val="00E17E2A"/>
    <w:rsid w:val="00E4006B"/>
    <w:rsid w:val="00E442CC"/>
    <w:rsid w:val="00E9257C"/>
    <w:rsid w:val="00EA147E"/>
    <w:rsid w:val="00EA27C2"/>
    <w:rsid w:val="00EA2E61"/>
    <w:rsid w:val="00EA3126"/>
    <w:rsid w:val="00EB15DB"/>
    <w:rsid w:val="00EB3735"/>
    <w:rsid w:val="00F02A9D"/>
    <w:rsid w:val="00F108FA"/>
    <w:rsid w:val="00F1718B"/>
    <w:rsid w:val="00F202B8"/>
    <w:rsid w:val="00F26A8E"/>
    <w:rsid w:val="00F43459"/>
    <w:rsid w:val="00F45838"/>
    <w:rsid w:val="00F63C14"/>
    <w:rsid w:val="00F867FB"/>
    <w:rsid w:val="00FA2BF0"/>
    <w:rsid w:val="00FD2E6C"/>
    <w:rsid w:val="00FF412B"/>
    <w:rsid w:val="00FF7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F17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95B67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95B67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95B67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95B67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95B67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95B67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95B67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95B6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95B6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95B67"/>
    <w:rPr>
      <w:rFonts w:cs="Times New Roman"/>
      <w:caps/>
      <w:color w:val="632423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95B67"/>
    <w:rPr>
      <w:rFonts w:cs="Times New Roman"/>
      <w:caps/>
      <w:color w:val="632423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95B67"/>
    <w:rPr>
      <w:rFonts w:cs="Times New Roman"/>
      <w:caps/>
      <w:color w:val="62242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95B67"/>
    <w:rPr>
      <w:rFonts w:cs="Times New Roman"/>
      <w:caps/>
      <w:color w:val="622423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95B67"/>
    <w:rPr>
      <w:rFonts w:cs="Times New Roman"/>
      <w:caps/>
      <w:color w:val="622423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95B67"/>
    <w:rPr>
      <w:rFonts w:cs="Times New Roman"/>
      <w:caps/>
      <w:color w:val="943634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95B67"/>
    <w:rPr>
      <w:rFonts w:cs="Times New Roman"/>
      <w:i/>
      <w:iCs/>
      <w:caps/>
      <w:color w:val="943634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95B67"/>
    <w:rPr>
      <w:rFonts w:cs="Times New Roman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95B67"/>
    <w:rPr>
      <w:rFonts w:cs="Times New Roman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C95B67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C95B67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caps/>
      <w:color w:val="632423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C95B67"/>
    <w:rPr>
      <w:rFonts w:cs="Times New Roman"/>
      <w:caps/>
      <w:color w:val="632423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99"/>
    <w:qFormat/>
    <w:rsid w:val="00C95B67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95B67"/>
    <w:rPr>
      <w:rFonts w:cs="Times New Roman"/>
      <w:caps/>
      <w:spacing w:val="20"/>
      <w:sz w:val="18"/>
      <w:szCs w:val="18"/>
    </w:rPr>
  </w:style>
  <w:style w:type="character" w:styleId="Strong">
    <w:name w:val="Strong"/>
    <w:basedOn w:val="DefaultParagraphFont"/>
    <w:uiPriority w:val="99"/>
    <w:qFormat/>
    <w:rsid w:val="00C95B67"/>
    <w:rPr>
      <w:rFonts w:cs="Times New Roman"/>
      <w:b/>
      <w:color w:val="943634"/>
      <w:spacing w:val="5"/>
    </w:rPr>
  </w:style>
  <w:style w:type="character" w:styleId="Emphasis">
    <w:name w:val="Emphasis"/>
    <w:basedOn w:val="DefaultParagraphFont"/>
    <w:uiPriority w:val="99"/>
    <w:qFormat/>
    <w:rsid w:val="00C95B67"/>
    <w:rPr>
      <w:rFonts w:cs="Times New Roman"/>
      <w:caps/>
      <w:spacing w:val="5"/>
      <w:sz w:val="20"/>
    </w:rPr>
  </w:style>
  <w:style w:type="paragraph" w:styleId="NoSpacing">
    <w:name w:val="No Spacing"/>
    <w:basedOn w:val="Normal"/>
    <w:link w:val="NoSpacingChar"/>
    <w:uiPriority w:val="99"/>
    <w:qFormat/>
    <w:rsid w:val="00C95B67"/>
  </w:style>
  <w:style w:type="character" w:customStyle="1" w:styleId="NoSpacingChar">
    <w:name w:val="No Spacing Char"/>
    <w:basedOn w:val="DefaultParagraphFont"/>
    <w:link w:val="NoSpacing"/>
    <w:uiPriority w:val="99"/>
    <w:locked/>
    <w:rsid w:val="00C95B67"/>
    <w:rPr>
      <w:rFonts w:cs="Times New Roman"/>
    </w:rPr>
  </w:style>
  <w:style w:type="paragraph" w:styleId="ListParagraph">
    <w:name w:val="List Paragraph"/>
    <w:basedOn w:val="Normal"/>
    <w:uiPriority w:val="99"/>
    <w:qFormat/>
    <w:rsid w:val="00C95B6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C95B67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C95B67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95B67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95B67"/>
    <w:rPr>
      <w:rFonts w:cs="Times New Roman"/>
      <w:caps/>
      <w:color w:val="622423"/>
      <w:spacing w:val="5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C95B67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C95B67"/>
    <w:rPr>
      <w:rFonts w:cs="Times New Roman"/>
      <w:i/>
      <w:caps/>
      <w:spacing w:val="10"/>
      <w:sz w:val="20"/>
    </w:rPr>
  </w:style>
  <w:style w:type="character" w:styleId="SubtleReference">
    <w:name w:val="Subtle Reference"/>
    <w:basedOn w:val="DefaultParagraphFont"/>
    <w:uiPriority w:val="99"/>
    <w:qFormat/>
    <w:rsid w:val="00C95B67"/>
    <w:rPr>
      <w:rFonts w:ascii="Calibri" w:hAnsi="Calibri" w:cs="Times New Roman"/>
      <w:i/>
      <w:iCs/>
      <w:color w:val="622423"/>
    </w:rPr>
  </w:style>
  <w:style w:type="character" w:styleId="IntenseReference">
    <w:name w:val="Intense Reference"/>
    <w:basedOn w:val="DefaultParagraphFont"/>
    <w:uiPriority w:val="99"/>
    <w:qFormat/>
    <w:rsid w:val="00C95B67"/>
    <w:rPr>
      <w:rFonts w:ascii="Calibri" w:hAnsi="Calibri" w:cs="Times New Roman"/>
      <w:b/>
      <w:i/>
      <w:color w:val="622423"/>
    </w:rPr>
  </w:style>
  <w:style w:type="character" w:styleId="BookTitle">
    <w:name w:val="Book Title"/>
    <w:basedOn w:val="DefaultParagraphFont"/>
    <w:uiPriority w:val="99"/>
    <w:qFormat/>
    <w:rsid w:val="00C95B67"/>
    <w:rPr>
      <w:rFonts w:cs="Times New Roman"/>
      <w:caps/>
      <w:color w:val="622423"/>
      <w:spacing w:val="5"/>
      <w:u w:color="622423"/>
    </w:rPr>
  </w:style>
  <w:style w:type="paragraph" w:styleId="TOCHeading">
    <w:name w:val="TOC Heading"/>
    <w:basedOn w:val="Heading1"/>
    <w:next w:val="Normal"/>
    <w:uiPriority w:val="99"/>
    <w:qFormat/>
    <w:rsid w:val="00C95B67"/>
    <w:pPr>
      <w:outlineLvl w:val="9"/>
    </w:pPr>
  </w:style>
  <w:style w:type="paragraph" w:styleId="BodyText">
    <w:name w:val="Body Text"/>
    <w:basedOn w:val="Normal"/>
    <w:link w:val="BodyTextChar"/>
    <w:uiPriority w:val="99"/>
    <w:rsid w:val="00F1718B"/>
    <w:pPr>
      <w:ind w:left="120"/>
    </w:pPr>
    <w:rPr>
      <w:rFonts w:ascii="Arial" w:hAnsi="Arial" w:cs="Arial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1718B"/>
    <w:rPr>
      <w:rFonts w:ascii="Arial" w:hAnsi="Arial" w:cs="Arial"/>
      <w:sz w:val="28"/>
      <w:szCs w:val="28"/>
      <w:lang w:eastAsia="ru-RU"/>
    </w:rPr>
  </w:style>
  <w:style w:type="paragraph" w:customStyle="1" w:styleId="TableParagraph">
    <w:name w:val="Table Paragraph"/>
    <w:basedOn w:val="Normal"/>
    <w:uiPriority w:val="99"/>
    <w:rsid w:val="00F1718B"/>
  </w:style>
  <w:style w:type="paragraph" w:styleId="Header">
    <w:name w:val="header"/>
    <w:basedOn w:val="Normal"/>
    <w:link w:val="HeaderChar"/>
    <w:uiPriority w:val="99"/>
    <w:semiHidden/>
    <w:rsid w:val="0008353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353A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08353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8353A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A27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27C2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20410B"/>
    <w:rPr>
      <w:rFonts w:ascii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9">
    <w:name w:val="Style69"/>
    <w:basedOn w:val="Normal"/>
    <w:uiPriority w:val="99"/>
    <w:rsid w:val="00FF412B"/>
    <w:pPr>
      <w:spacing w:line="493" w:lineRule="exact"/>
      <w:ind w:firstLine="399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824</TotalTime>
  <Pages>16</Pages>
  <Words>3282</Words>
  <Characters>18709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39</cp:revision>
  <cp:lastPrinted>2017-06-13T08:01:00Z</cp:lastPrinted>
  <dcterms:created xsi:type="dcterms:W3CDTF">2013-02-01T05:33:00Z</dcterms:created>
  <dcterms:modified xsi:type="dcterms:W3CDTF">2019-03-19T07:44:00Z</dcterms:modified>
</cp:coreProperties>
</file>